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272D" w14:textId="77777777" w:rsidR="00DC30CE" w:rsidRDefault="00DC30CE" w:rsidP="00DC30CE">
      <w:pPr>
        <w:autoSpaceDE w:val="0"/>
        <w:autoSpaceDN w:val="0"/>
        <w:adjustRightInd w:val="0"/>
        <w:spacing w:after="283" w:line="240" w:lineRule="auto"/>
        <w:jc w:val="center"/>
        <w:rPr>
          <w:rFonts w:ascii="Times New Roman" w:hAnsi="Times New Roman" w:cs="Times New Roman"/>
          <w:b/>
          <w:bCs/>
          <w:sz w:val="24"/>
          <w:szCs w:val="24"/>
        </w:rPr>
      </w:pPr>
      <w:r w:rsidRPr="000B57B6">
        <w:rPr>
          <w:rFonts w:ascii="Times New Roman" w:hAnsi="Times New Roman" w:cs="Times New Roman"/>
          <w:b/>
          <w:bCs/>
          <w:sz w:val="24"/>
          <w:szCs w:val="24"/>
        </w:rPr>
        <w:t>Hawker Siddeley Switchgear Limited</w:t>
      </w:r>
    </w:p>
    <w:p w14:paraId="3D0CD838"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sz w:val="20"/>
          <w:szCs w:val="20"/>
        </w:rPr>
      </w:pPr>
      <w:commentRangeStart w:id="0"/>
      <w:commentRangeStart w:id="1"/>
      <w:commentRangeStart w:id="2"/>
      <w:r>
        <w:rPr>
          <w:rFonts w:ascii="Times New Roman" w:hAnsi="Times New Roman" w:cs="Times New Roman"/>
          <w:b/>
          <w:bCs/>
          <w:sz w:val="20"/>
          <w:szCs w:val="20"/>
        </w:rPr>
        <w:t xml:space="preserve">Section 172(1) statement </w:t>
      </w:r>
      <w:commentRangeEnd w:id="0"/>
      <w:r>
        <w:rPr>
          <w:rStyle w:val="CommentReference"/>
          <w:rFonts w:ascii="Times New Roman" w:hAnsi="Times New Roman" w:cs="Times New Roman"/>
          <w:b/>
          <w:bCs/>
          <w:sz w:val="20"/>
          <w:szCs w:val="20"/>
        </w:rPr>
        <w:commentReference w:id="0"/>
      </w:r>
      <w:commentRangeEnd w:id="1"/>
      <w:r w:rsidR="006A1B74">
        <w:rPr>
          <w:rStyle w:val="CommentReference"/>
          <w:rFonts w:ascii="Times New Roman" w:hAnsi="Times New Roman" w:cs="Times New Roman"/>
          <w:b/>
          <w:bCs/>
          <w:sz w:val="20"/>
          <w:szCs w:val="20"/>
        </w:rPr>
        <w:commentReference w:id="1"/>
      </w:r>
      <w:commentRangeEnd w:id="2"/>
      <w:r w:rsidR="006A1B74">
        <w:rPr>
          <w:rStyle w:val="CommentReference"/>
          <w:rFonts w:ascii="Times New Roman" w:hAnsi="Times New Roman" w:cs="Times New Roman"/>
          <w:b/>
          <w:bCs/>
          <w:sz w:val="20"/>
          <w:szCs w:val="20"/>
        </w:rPr>
        <w:commentReference w:id="2"/>
      </w:r>
    </w:p>
    <w:p w14:paraId="30CFBDE7"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This statement has been prepared in accordance with the requirements of The Companies (Miscellaneous Reporting) Regulations 2018, which requires the Company to describe how the Directors have had regard to the matters set out in section 172 of the Companies Act 2006 during the financial period under review. </w:t>
      </w:r>
    </w:p>
    <w:p w14:paraId="2CB50D6D"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In executing the Company’s strategy, Directors must act in accordance with a set of general duties detailed in section 172 of the Companies Act 2006. These general duties include a duty to promote the success of the Company, and specifically to act in a way that the Directors consider, in good faith, would be most likely to promote the success of the Company for the benefit of its shareholder and, in doing so, having regard (amongst other matters) to the duties detailed in the sub-headings below. </w:t>
      </w:r>
    </w:p>
    <w:p w14:paraId="38D0E584"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As the Company is part of the BRUSH Group of companies headed by BRUSH Group Topco Limited (the “Group”), several of the duties detailed below have been considered at Group level.</w:t>
      </w:r>
    </w:p>
    <w:p w14:paraId="4101C767"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i/>
          <w:iCs/>
          <w:sz w:val="20"/>
          <w:szCs w:val="20"/>
        </w:rPr>
      </w:pPr>
    </w:p>
    <w:p w14:paraId="7C4B9B12"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sz w:val="20"/>
          <w:szCs w:val="20"/>
        </w:rPr>
      </w:pPr>
      <w:r>
        <w:rPr>
          <w:rFonts w:ascii="Times New Roman" w:hAnsi="Times New Roman" w:cs="Times New Roman"/>
          <w:b/>
          <w:bCs/>
          <w:i/>
          <w:iCs/>
          <w:sz w:val="20"/>
          <w:szCs w:val="20"/>
        </w:rPr>
        <w:t xml:space="preserve">Having regard to the likely consequences of any decisions in the long-term </w:t>
      </w:r>
    </w:p>
    <w:p w14:paraId="7B890DE0"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Directors’ approach to decision-making is to secure the financial stability of the business. Long-term framework agreements are entered into for the supply of new build units and for service provision with significant customers to help achieve this goal, with scrutiny placed on the projected profitability of these contracts at the outset to ensure they are beneficial to the Company. Furthermore, the Directors have ensured that they are well placed to continue to service these customers through both the sale of parts, maintenance and service of the units. </w:t>
      </w:r>
    </w:p>
    <w:p w14:paraId="53E652D2"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Directors continue to promote a diverse customer portfolio across a number of sectors and locations to ensure that there is no excessive reliance on only a few key customers of specific industries. </w:t>
      </w:r>
    </w:p>
    <w:p w14:paraId="46041349"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i/>
          <w:iCs/>
          <w:sz w:val="20"/>
          <w:szCs w:val="20"/>
        </w:rPr>
      </w:pPr>
    </w:p>
    <w:p w14:paraId="2564BEEC"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sz w:val="20"/>
          <w:szCs w:val="20"/>
        </w:rPr>
      </w:pPr>
      <w:r>
        <w:rPr>
          <w:rFonts w:ascii="Times New Roman" w:hAnsi="Times New Roman" w:cs="Times New Roman"/>
          <w:b/>
          <w:bCs/>
          <w:i/>
          <w:iCs/>
          <w:sz w:val="20"/>
          <w:szCs w:val="20"/>
        </w:rPr>
        <w:t xml:space="preserve">Having regard to the interests of the Company’s employees </w:t>
      </w:r>
    </w:p>
    <w:p w14:paraId="24FD30B0"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As outlined in the Directors’ Report, the Company pays particular attention to the fairness of its employment policies and the engagement of the workforce. The Company has continued to drive employee engagement through regular communication via emails, All Hands Meetings to discuss significant developments and the introduction of the Talking BRUSH meetings which act as a forum to discuss both the positives and the negatives of the business with members of the key management team. </w:t>
      </w:r>
    </w:p>
    <w:p w14:paraId="20419852"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Company is certified to ISO9001, utilising the “Plan Do Check Act” approach to encourage continual improvement, when operating their quality management system. The Company is also certified to ISO45001, successfully operating occupational health and safety management systems, and to ISO14001, the environmental management system. </w:t>
      </w:r>
    </w:p>
    <w:p w14:paraId="0F7D471A"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i/>
          <w:iCs/>
          <w:sz w:val="20"/>
          <w:szCs w:val="20"/>
        </w:rPr>
      </w:pPr>
    </w:p>
    <w:p w14:paraId="541D6498"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sz w:val="20"/>
          <w:szCs w:val="20"/>
        </w:rPr>
      </w:pPr>
      <w:r>
        <w:rPr>
          <w:rFonts w:ascii="Times New Roman" w:hAnsi="Times New Roman" w:cs="Times New Roman"/>
          <w:b/>
          <w:bCs/>
          <w:i/>
          <w:iCs/>
          <w:sz w:val="20"/>
          <w:szCs w:val="20"/>
        </w:rPr>
        <w:t xml:space="preserve">Having regard to the need to foster the Company’s business relationships with suppliers, customers and others </w:t>
      </w:r>
    </w:p>
    <w:p w14:paraId="06A9053F"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The fostering of successful business relationships is integral to the continued success of the business, and is achieved through regular meetings, which maintain an open line of communication between all parties. The Directors emphasise the need for professionalism and integrity to be demonstrated throughout all interactions with third parties as they recognise that engendering trust is vital to the value proposition being offered by the Company.</w:t>
      </w:r>
    </w:p>
    <w:p w14:paraId="1D3AF630"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p>
    <w:p w14:paraId="7A036108"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p>
    <w:p w14:paraId="6EAE68B0"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p>
    <w:p w14:paraId="33F320A6"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p>
    <w:p w14:paraId="11384BC3"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p>
    <w:p w14:paraId="37BF27F2"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p>
    <w:p w14:paraId="0E2E673A"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Section 172(1) statement - Continued</w:t>
      </w:r>
    </w:p>
    <w:p w14:paraId="253AC834"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b/>
          <w:bCs/>
          <w:i/>
          <w:iCs/>
          <w:sz w:val="20"/>
          <w:szCs w:val="20"/>
        </w:rPr>
        <w:t xml:space="preserve">Having regard to the impact of the Group’s operations on the community and environment </w:t>
      </w:r>
    </w:p>
    <w:p w14:paraId="5B1F4C34"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The Directors recognise that environmental sustainability, social responsibility, and corporate governance are important for the long-term future of our businesses. </w:t>
      </w:r>
    </w:p>
    <w:p w14:paraId="5ABB5482"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As part of the Group’s commitment to the long-term future, its Sustainability Policy Statement has been updated and re-issued (available on the Group’s website) in which there is a commitment to integrate environmentally sustainable, socially responsible, and effective corporate governance into all aspects of its business. </w:t>
      </w:r>
    </w:p>
    <w:p w14:paraId="5FA5F576"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The Group is working on several projects designed to support its customers in reaching Net Zero targets. In addition, the Group is working towards committing to the Science Based Targets Initiative (SBTi).</w:t>
      </w:r>
    </w:p>
    <w:p w14:paraId="7CC6A1D4"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Furthermore, the Group recognises the important role it plays within the community and is looking to continue to build its relationships with local educational institutions by running several Apprenticeship schemes at the different manufacturing sites which will look to support and develop local talent. The investment by the Group has resulted in a record level of apprentices compared to the last few years. </w:t>
      </w:r>
    </w:p>
    <w:p w14:paraId="6B3B4CC8"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i/>
          <w:iCs/>
          <w:sz w:val="20"/>
          <w:szCs w:val="20"/>
        </w:rPr>
      </w:pPr>
    </w:p>
    <w:p w14:paraId="5CFD7DC7"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b/>
          <w:bCs/>
          <w:i/>
          <w:iCs/>
          <w:sz w:val="20"/>
          <w:szCs w:val="20"/>
        </w:rPr>
        <w:t xml:space="preserve">Having regard to the desirability of the Company maintaining a reputation for high standards of business conduct </w:t>
      </w:r>
    </w:p>
    <w:p w14:paraId="03CF3581"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Directors recognise that culture, values and standards are key contributors to how a company creates and sustains value over the longer term and enables it to maintain a reputation for high standards of business conduct. High standards of business conduct guide and assist the Directors’ decision making, and in doing so, help to promote the Company’s success, recognising, amongst other things, the likely consequences of any decision in the long-term and wider stakeholder considerations. </w:t>
      </w:r>
    </w:p>
    <w:p w14:paraId="3F445328"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Company has invested in on-line training for all employees to embed the desired business behaviours and outline the expected business conduct expected from all staff members. This is further measured via annual performance development reviews. </w:t>
      </w:r>
    </w:p>
    <w:p w14:paraId="3B36EF56"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i/>
          <w:iCs/>
          <w:sz w:val="20"/>
          <w:szCs w:val="20"/>
        </w:rPr>
      </w:pPr>
    </w:p>
    <w:p w14:paraId="45888CDC"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b/>
          <w:bCs/>
          <w:i/>
          <w:iCs/>
          <w:sz w:val="20"/>
          <w:szCs w:val="20"/>
        </w:rPr>
        <w:t xml:space="preserve">Having regard to the need to act fairly as between shareholders of the Company </w:t>
      </w:r>
    </w:p>
    <w:p w14:paraId="2290ACDD" w14:textId="77777777" w:rsidR="00205F4E" w:rsidRDefault="00205F4E" w:rsidP="00205F4E">
      <w:pPr>
        <w:autoSpaceDE w:val="0"/>
        <w:autoSpaceDN w:val="0"/>
        <w:adjustRightInd w:val="0"/>
        <w:spacing w:after="60" w:line="240" w:lineRule="auto"/>
        <w:ind w:right="-22"/>
        <w:jc w:val="both"/>
        <w:rPr>
          <w:rFonts w:ascii="Times New Roman" w:hAnsi="Times New Roman" w:cs="Times New Roman"/>
          <w:sz w:val="20"/>
          <w:szCs w:val="20"/>
        </w:rPr>
      </w:pPr>
      <w:r>
        <w:rPr>
          <w:rFonts w:ascii="Times New Roman" w:hAnsi="Times New Roman" w:cs="Times New Roman"/>
          <w:sz w:val="20"/>
          <w:szCs w:val="20"/>
        </w:rPr>
        <w:t>The Company has one class of ordinary shares. The immediate parent of the Company is Brush Group Limited and the ultimate and controlling parent company of the Company as at 31 December 2025 was BRUSH Group Topco Limited.</w:t>
      </w:r>
    </w:p>
    <w:p w14:paraId="23446511" w14:textId="77777777" w:rsidR="00205F4E" w:rsidRDefault="00205F4E" w:rsidP="00205F4E">
      <w:pPr>
        <w:autoSpaceDE w:val="0"/>
        <w:autoSpaceDN w:val="0"/>
        <w:adjustRightInd w:val="0"/>
        <w:spacing w:before="113" w:after="0" w:line="240" w:lineRule="auto"/>
        <w:jc w:val="both"/>
        <w:rPr>
          <w:rFonts w:ascii="Times New Roman" w:hAnsi="Times New Roman" w:cs="Times New Roman"/>
          <w:sz w:val="20"/>
          <w:szCs w:val="20"/>
        </w:rPr>
      </w:pPr>
      <w:r>
        <w:rPr>
          <w:rFonts w:ascii="Times New Roman" w:hAnsi="Times New Roman" w:cs="Times New Roman"/>
          <w:sz w:val="20"/>
          <w:szCs w:val="20"/>
        </w:rPr>
        <w:t>On the basis of the above, the Directors consider, both individually and together, that they have acted in the way they consider, in good faith, would be most likely to promote the success of the Group for the benefit of its members as a whole (having regard to the stakeholders and matters set out in section 172(1)(a-f) of the Companies Act 2006) in the decisions taken during the year ended 31 December 2025.</w:t>
      </w:r>
    </w:p>
    <w:p w14:paraId="11E5FB4B" w14:textId="77777777" w:rsidR="00205F4E" w:rsidRDefault="00205F4E" w:rsidP="00205F4E">
      <w:pPr>
        <w:autoSpaceDE w:val="0"/>
        <w:autoSpaceDN w:val="0"/>
        <w:adjustRightInd w:val="0"/>
        <w:spacing w:before="113" w:after="0" w:line="240" w:lineRule="auto"/>
        <w:jc w:val="both"/>
        <w:rPr>
          <w:rFonts w:ascii="Times New Roman" w:hAnsi="Times New Roman" w:cs="Times New Roman"/>
          <w:b/>
          <w:bCs/>
          <w:sz w:val="20"/>
          <w:szCs w:val="20"/>
        </w:rPr>
      </w:pPr>
    </w:p>
    <w:p w14:paraId="3EE635FA" w14:textId="77777777" w:rsidR="00205F4E" w:rsidRDefault="00205F4E" w:rsidP="00205F4E"/>
    <w:p w14:paraId="1344F52A" w14:textId="77777777" w:rsidR="00205F4E" w:rsidRDefault="00205F4E" w:rsidP="00205F4E"/>
    <w:p w14:paraId="089CFCDC" w14:textId="611CF8A7" w:rsidR="00205F4E" w:rsidRPr="000B57B6" w:rsidRDefault="00205F4E" w:rsidP="00205F4E">
      <w:pPr>
        <w:autoSpaceDE w:val="0"/>
        <w:autoSpaceDN w:val="0"/>
        <w:adjustRightInd w:val="0"/>
        <w:spacing w:after="283" w:line="240" w:lineRule="auto"/>
        <w:rPr>
          <w:rFonts w:ascii="Times New Roman" w:hAnsi="Times New Roman" w:cs="Times New Roman"/>
          <w:sz w:val="24"/>
          <w:szCs w:val="24"/>
        </w:rPr>
      </w:pPr>
    </w:p>
    <w:sectPr w:rsidR="00205F4E" w:rsidRPr="000B57B6">
      <w:pgSz w:w="11909" w:h="16834"/>
      <w:pgMar w:top="1440" w:right="1440" w:bottom="1440" w:left="144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alina Nur Zakri" w:date="2026-04-20T11:06:00Z" w:initials="AN">
    <w:p w14:paraId="55A6E3A7" w14:textId="77777777" w:rsidR="00205F4E" w:rsidRDefault="00205F4E">
      <w:pPr>
        <w:pStyle w:val="CommentText"/>
      </w:pPr>
      <w:r>
        <w:rPr>
          <w:rStyle w:val="CommentReference"/>
        </w:rPr>
        <w:annotationRef/>
      </w:r>
      <w:r>
        <w:t>Query to GT - in this statement which we’ve rolled forward from PY, there’s a lot of use of “Group”. Should we explain that Group refers to the Company, together with BRUSH Group Limited and it’s subsidiaries? Or are you happy that the usage of Group is not confusing for readers?</w:t>
      </w:r>
    </w:p>
  </w:comment>
  <w:comment w:id="1" w:author="Charlotte E Anderson" w:date="2026-05-18T10:22:00Z" w:initials="CA">
    <w:p w14:paraId="7E786E6E" w14:textId="77777777" w:rsidR="00205F4E" w:rsidRDefault="00205F4E">
      <w:pPr>
        <w:pStyle w:val="CommentText"/>
      </w:pPr>
      <w:r>
        <w:rPr>
          <w:rStyle w:val="CommentReference"/>
        </w:rPr>
        <w:annotationRef/>
      </w:r>
      <w:r>
        <w:t>Yes, please define ‘group’ here</w:t>
      </w:r>
    </w:p>
  </w:comment>
  <w:comment w:id="2" w:author="Amalina Nur Zakri" w:date="2026-05-19T09:23:00Z" w:initials="AN">
    <w:p w14:paraId="6D318052" w14:textId="77777777" w:rsidR="00205F4E" w:rsidRDefault="00205F4E">
      <w:pPr>
        <w:pStyle w:val="CommentText"/>
      </w:pPr>
      <w:r>
        <w:rPr>
          <w:rStyle w:val="CommentReference"/>
        </w:rPr>
        <w:annotationRef/>
      </w:r>
      <w:r>
        <w:t>Added para in red font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A6E3A7" w15:done="1"/>
  <w15:commentEx w15:paraId="7E786E6E" w15:paraIdParent="55A6E3A7" w15:done="1"/>
  <w15:commentEx w15:paraId="6D318052" w15:paraIdParent="55A6E3A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394270" w16cex:dateUtc="2026-07-21T11:34:00Z"/>
  <w16cex:commentExtensible w16cex:durableId="62638699" w16cex:dateUtc="2026-07-21T11:34:00Z"/>
  <w16cex:commentExtensible w16cex:durableId="611FB21A" w16cex:dateUtc="2026-07-21T11: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A6E3A7" w16cid:durableId="5B394270"/>
  <w16cid:commentId w16cid:paraId="7E786E6E" w16cid:durableId="62638699"/>
  <w16cid:commentId w16cid:paraId="6D318052" w16cid:durableId="611FB2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CBDA" w14:textId="77777777" w:rsidR="006A1B74" w:rsidRDefault="006A1B74">
      <w:pPr>
        <w:spacing w:after="0" w:line="240" w:lineRule="auto"/>
      </w:pPr>
      <w:r>
        <w:separator/>
      </w:r>
    </w:p>
  </w:endnote>
  <w:endnote w:type="continuationSeparator" w:id="0">
    <w:p w14:paraId="3DE114DB" w14:textId="77777777" w:rsidR="006A1B74" w:rsidRDefault="006A1B74">
      <w:pPr>
        <w:spacing w:after="0" w:line="240" w:lineRule="auto"/>
      </w:pPr>
      <w:r>
        <w:continuationSeparator/>
      </w:r>
    </w:p>
  </w:endnote>
  <w:endnote w:type="continuationNotice" w:id="1">
    <w:p w14:paraId="6D530797" w14:textId="77777777" w:rsidR="006A1B74" w:rsidRDefault="006A1B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F5D5F" w14:textId="77777777" w:rsidR="006A1B74" w:rsidRDefault="006A1B74">
      <w:pPr>
        <w:spacing w:after="0" w:line="240" w:lineRule="auto"/>
      </w:pPr>
      <w:r>
        <w:separator/>
      </w:r>
    </w:p>
  </w:footnote>
  <w:footnote w:type="continuationSeparator" w:id="0">
    <w:p w14:paraId="02864D6C" w14:textId="77777777" w:rsidR="006A1B74" w:rsidRDefault="006A1B74">
      <w:pPr>
        <w:spacing w:after="0" w:line="240" w:lineRule="auto"/>
      </w:pPr>
      <w:r>
        <w:continuationSeparator/>
      </w:r>
    </w:p>
  </w:footnote>
  <w:footnote w:type="continuationNotice" w:id="1">
    <w:p w14:paraId="5194FCC7" w14:textId="77777777" w:rsidR="006A1B74" w:rsidRDefault="006A1B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D9C"/>
    <w:multiLevelType w:val="multilevel"/>
    <w:tmpl w:val="AC4C69B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1" w15:restartNumberingAfterBreak="0">
    <w:nsid w:val="00A14F53"/>
    <w:multiLevelType w:val="hybridMultilevel"/>
    <w:tmpl w:val="BB961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711FE"/>
    <w:multiLevelType w:val="hybridMultilevel"/>
    <w:tmpl w:val="664E2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50F15"/>
    <w:multiLevelType w:val="hybridMultilevel"/>
    <w:tmpl w:val="566A735C"/>
    <w:lvl w:ilvl="0" w:tplc="3F0CFF9C">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2325C"/>
    <w:multiLevelType w:val="hybridMultilevel"/>
    <w:tmpl w:val="BBA8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A02AE"/>
    <w:multiLevelType w:val="hybridMultilevel"/>
    <w:tmpl w:val="D6BE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F31895"/>
    <w:multiLevelType w:val="hybridMultilevel"/>
    <w:tmpl w:val="755A7D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1F32553"/>
    <w:multiLevelType w:val="hybridMultilevel"/>
    <w:tmpl w:val="583A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A96792"/>
    <w:multiLevelType w:val="hybridMultilevel"/>
    <w:tmpl w:val="462C7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D15C6F"/>
    <w:multiLevelType w:val="hybridMultilevel"/>
    <w:tmpl w:val="918888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657124C"/>
    <w:multiLevelType w:val="hybridMultilevel"/>
    <w:tmpl w:val="995854CC"/>
    <w:lvl w:ilvl="0" w:tplc="0EC626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504783"/>
    <w:multiLevelType w:val="hybridMultilevel"/>
    <w:tmpl w:val="993C2D52"/>
    <w:lvl w:ilvl="0" w:tplc="3F0CFF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DB5E6E"/>
    <w:multiLevelType w:val="multilevel"/>
    <w:tmpl w:val="FAE6F968"/>
    <w:numStyleLink w:val="GTListBullet"/>
  </w:abstractNum>
  <w:abstractNum w:abstractNumId="13"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67242BB2"/>
    <w:multiLevelType w:val="hybridMultilevel"/>
    <w:tmpl w:val="2CA87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B50755"/>
    <w:multiLevelType w:val="hybridMultilevel"/>
    <w:tmpl w:val="D67CEA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E46B41"/>
    <w:multiLevelType w:val="hybridMultilevel"/>
    <w:tmpl w:val="C4EE8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0B3504"/>
    <w:multiLevelType w:val="hybridMultilevel"/>
    <w:tmpl w:val="53602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735679"/>
    <w:multiLevelType w:val="multilevel"/>
    <w:tmpl w:val="AC4C69B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73DE4F1C"/>
    <w:multiLevelType w:val="hybridMultilevel"/>
    <w:tmpl w:val="CA500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553250">
    <w:abstractNumId w:val="8"/>
  </w:num>
  <w:num w:numId="2" w16cid:durableId="808669986">
    <w:abstractNumId w:val="14"/>
  </w:num>
  <w:num w:numId="3" w16cid:durableId="557786870">
    <w:abstractNumId w:val="19"/>
  </w:num>
  <w:num w:numId="4" w16cid:durableId="800075163">
    <w:abstractNumId w:val="15"/>
  </w:num>
  <w:num w:numId="5" w16cid:durableId="1336763808">
    <w:abstractNumId w:val="7"/>
  </w:num>
  <w:num w:numId="6" w16cid:durableId="607733082">
    <w:abstractNumId w:val="1"/>
  </w:num>
  <w:num w:numId="7" w16cid:durableId="1527214125">
    <w:abstractNumId w:val="9"/>
  </w:num>
  <w:num w:numId="8" w16cid:durableId="185140902">
    <w:abstractNumId w:val="6"/>
  </w:num>
  <w:num w:numId="9" w16cid:durableId="1185242220">
    <w:abstractNumId w:val="15"/>
  </w:num>
  <w:num w:numId="10" w16cid:durableId="309360180">
    <w:abstractNumId w:val="2"/>
  </w:num>
  <w:num w:numId="11" w16cid:durableId="1281841665">
    <w:abstractNumId w:val="17"/>
  </w:num>
  <w:num w:numId="12" w16cid:durableId="1379667335">
    <w:abstractNumId w:val="5"/>
  </w:num>
  <w:num w:numId="13" w16cid:durableId="2047944813">
    <w:abstractNumId w:val="4"/>
  </w:num>
  <w:num w:numId="14" w16cid:durableId="1173684338">
    <w:abstractNumId w:val="13"/>
  </w:num>
  <w:num w:numId="15" w16cid:durableId="1193691856">
    <w:abstractNumId w:val="12"/>
  </w:num>
  <w:num w:numId="16" w16cid:durableId="1141768850">
    <w:abstractNumId w:val="10"/>
  </w:num>
  <w:num w:numId="17" w16cid:durableId="1024280971">
    <w:abstractNumId w:val="11"/>
  </w:num>
  <w:num w:numId="18" w16cid:durableId="16391212">
    <w:abstractNumId w:val="16"/>
  </w:num>
  <w:num w:numId="19" w16cid:durableId="103962719">
    <w:abstractNumId w:val="3"/>
  </w:num>
  <w:num w:numId="20" w16cid:durableId="1793288134">
    <w:abstractNumId w:val="0"/>
  </w:num>
  <w:num w:numId="21" w16cid:durableId="45667721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lina Nur Zakri">
    <w15:presenceInfo w15:providerId="AD" w15:userId="S::Amalina.Zakri@Brush.Eu::4f5e7db8-6aec-420c-9ad9-3fb7784887a0"/>
  </w15:person>
  <w15:person w15:author="Charlotte E Anderson">
    <w15:presenceInfo w15:providerId="AD" w15:userId="S::Charlotte.E.Anderson@uk.gt.com::8dc6ff9b-8736-45b2-80fe-383a99ddd1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81"/>
    <w:rsid w:val="000001EA"/>
    <w:rsid w:val="000003C4"/>
    <w:rsid w:val="00000F54"/>
    <w:rsid w:val="00000F6B"/>
    <w:rsid w:val="00002147"/>
    <w:rsid w:val="000027AD"/>
    <w:rsid w:val="00003033"/>
    <w:rsid w:val="000038D0"/>
    <w:rsid w:val="000046A4"/>
    <w:rsid w:val="000048F1"/>
    <w:rsid w:val="000054EB"/>
    <w:rsid w:val="0000606F"/>
    <w:rsid w:val="000060A2"/>
    <w:rsid w:val="000061F7"/>
    <w:rsid w:val="000064E2"/>
    <w:rsid w:val="00006A69"/>
    <w:rsid w:val="00006CAE"/>
    <w:rsid w:val="0001017C"/>
    <w:rsid w:val="000101CD"/>
    <w:rsid w:val="0001090F"/>
    <w:rsid w:val="00010CC8"/>
    <w:rsid w:val="00011663"/>
    <w:rsid w:val="000149BA"/>
    <w:rsid w:val="000155F3"/>
    <w:rsid w:val="00015A24"/>
    <w:rsid w:val="000165C2"/>
    <w:rsid w:val="00016FFF"/>
    <w:rsid w:val="00017497"/>
    <w:rsid w:val="00017516"/>
    <w:rsid w:val="00017F32"/>
    <w:rsid w:val="00020492"/>
    <w:rsid w:val="000205B2"/>
    <w:rsid w:val="00020A32"/>
    <w:rsid w:val="00020DBA"/>
    <w:rsid w:val="00020E16"/>
    <w:rsid w:val="00021C31"/>
    <w:rsid w:val="000223D3"/>
    <w:rsid w:val="000225E1"/>
    <w:rsid w:val="000229F2"/>
    <w:rsid w:val="00023612"/>
    <w:rsid w:val="00023A79"/>
    <w:rsid w:val="00023E23"/>
    <w:rsid w:val="00025377"/>
    <w:rsid w:val="00026926"/>
    <w:rsid w:val="0002708F"/>
    <w:rsid w:val="00030217"/>
    <w:rsid w:val="00030437"/>
    <w:rsid w:val="00030589"/>
    <w:rsid w:val="00030E88"/>
    <w:rsid w:val="00031864"/>
    <w:rsid w:val="000321C9"/>
    <w:rsid w:val="00032604"/>
    <w:rsid w:val="00032A05"/>
    <w:rsid w:val="00032BD4"/>
    <w:rsid w:val="0003347E"/>
    <w:rsid w:val="000334AD"/>
    <w:rsid w:val="00033B2F"/>
    <w:rsid w:val="00034224"/>
    <w:rsid w:val="000371DB"/>
    <w:rsid w:val="000374F3"/>
    <w:rsid w:val="0003796A"/>
    <w:rsid w:val="00037F72"/>
    <w:rsid w:val="00037F82"/>
    <w:rsid w:val="0004127C"/>
    <w:rsid w:val="000416ED"/>
    <w:rsid w:val="00041C70"/>
    <w:rsid w:val="00043AFC"/>
    <w:rsid w:val="000446C4"/>
    <w:rsid w:val="000448C5"/>
    <w:rsid w:val="0004511D"/>
    <w:rsid w:val="000453DB"/>
    <w:rsid w:val="00045F08"/>
    <w:rsid w:val="0004604C"/>
    <w:rsid w:val="00047F65"/>
    <w:rsid w:val="00050476"/>
    <w:rsid w:val="00051D93"/>
    <w:rsid w:val="00052D69"/>
    <w:rsid w:val="00052D71"/>
    <w:rsid w:val="000538AC"/>
    <w:rsid w:val="00054F2A"/>
    <w:rsid w:val="00054FAB"/>
    <w:rsid w:val="0005572C"/>
    <w:rsid w:val="000567F0"/>
    <w:rsid w:val="00056AB0"/>
    <w:rsid w:val="00056FCF"/>
    <w:rsid w:val="000570EB"/>
    <w:rsid w:val="000577FA"/>
    <w:rsid w:val="00057AF5"/>
    <w:rsid w:val="0006043A"/>
    <w:rsid w:val="000617F1"/>
    <w:rsid w:val="00061E11"/>
    <w:rsid w:val="00062948"/>
    <w:rsid w:val="00062F20"/>
    <w:rsid w:val="000633B8"/>
    <w:rsid w:val="00063B64"/>
    <w:rsid w:val="00064691"/>
    <w:rsid w:val="000652CC"/>
    <w:rsid w:val="00065700"/>
    <w:rsid w:val="00065928"/>
    <w:rsid w:val="0006618B"/>
    <w:rsid w:val="000671A1"/>
    <w:rsid w:val="000674A9"/>
    <w:rsid w:val="00070689"/>
    <w:rsid w:val="00070D2D"/>
    <w:rsid w:val="00070D47"/>
    <w:rsid w:val="00070E32"/>
    <w:rsid w:val="000713AA"/>
    <w:rsid w:val="0007155F"/>
    <w:rsid w:val="00072B0A"/>
    <w:rsid w:val="00072D2A"/>
    <w:rsid w:val="0007342A"/>
    <w:rsid w:val="00073C89"/>
    <w:rsid w:val="00074B03"/>
    <w:rsid w:val="00076270"/>
    <w:rsid w:val="000765F8"/>
    <w:rsid w:val="000772CF"/>
    <w:rsid w:val="00080093"/>
    <w:rsid w:val="00081009"/>
    <w:rsid w:val="0008163B"/>
    <w:rsid w:val="000819C7"/>
    <w:rsid w:val="00081D05"/>
    <w:rsid w:val="00082ED6"/>
    <w:rsid w:val="00083FC4"/>
    <w:rsid w:val="00084EB0"/>
    <w:rsid w:val="000853EF"/>
    <w:rsid w:val="0008566F"/>
    <w:rsid w:val="000856FA"/>
    <w:rsid w:val="00085EDD"/>
    <w:rsid w:val="0008685F"/>
    <w:rsid w:val="0009022C"/>
    <w:rsid w:val="00092C12"/>
    <w:rsid w:val="000931D3"/>
    <w:rsid w:val="000934CA"/>
    <w:rsid w:val="00093A7D"/>
    <w:rsid w:val="000940F7"/>
    <w:rsid w:val="000947BF"/>
    <w:rsid w:val="0009497E"/>
    <w:rsid w:val="00094E78"/>
    <w:rsid w:val="000950D0"/>
    <w:rsid w:val="000954B8"/>
    <w:rsid w:val="00097DF6"/>
    <w:rsid w:val="000A02E5"/>
    <w:rsid w:val="000A0DDD"/>
    <w:rsid w:val="000A2A39"/>
    <w:rsid w:val="000A2B5F"/>
    <w:rsid w:val="000A3366"/>
    <w:rsid w:val="000A3E1E"/>
    <w:rsid w:val="000A41E6"/>
    <w:rsid w:val="000A4B22"/>
    <w:rsid w:val="000A4F52"/>
    <w:rsid w:val="000A4F77"/>
    <w:rsid w:val="000A5202"/>
    <w:rsid w:val="000A66B8"/>
    <w:rsid w:val="000A66EC"/>
    <w:rsid w:val="000A67EB"/>
    <w:rsid w:val="000A6A44"/>
    <w:rsid w:val="000A6DA7"/>
    <w:rsid w:val="000A6DFF"/>
    <w:rsid w:val="000A72C5"/>
    <w:rsid w:val="000A7C66"/>
    <w:rsid w:val="000A7CC6"/>
    <w:rsid w:val="000A7CF6"/>
    <w:rsid w:val="000A7E38"/>
    <w:rsid w:val="000B00BE"/>
    <w:rsid w:val="000B19C9"/>
    <w:rsid w:val="000B1F51"/>
    <w:rsid w:val="000B292C"/>
    <w:rsid w:val="000B320F"/>
    <w:rsid w:val="000B33A5"/>
    <w:rsid w:val="000B38A6"/>
    <w:rsid w:val="000B3B94"/>
    <w:rsid w:val="000B424B"/>
    <w:rsid w:val="000B4258"/>
    <w:rsid w:val="000B45FD"/>
    <w:rsid w:val="000B5077"/>
    <w:rsid w:val="000B5357"/>
    <w:rsid w:val="000B57B6"/>
    <w:rsid w:val="000B6079"/>
    <w:rsid w:val="000B60B8"/>
    <w:rsid w:val="000B66DB"/>
    <w:rsid w:val="000C1586"/>
    <w:rsid w:val="000C19FE"/>
    <w:rsid w:val="000C2A90"/>
    <w:rsid w:val="000C2ED2"/>
    <w:rsid w:val="000C2F37"/>
    <w:rsid w:val="000C40F1"/>
    <w:rsid w:val="000C43DB"/>
    <w:rsid w:val="000C45F8"/>
    <w:rsid w:val="000C4753"/>
    <w:rsid w:val="000C4C12"/>
    <w:rsid w:val="000C562F"/>
    <w:rsid w:val="000C5D22"/>
    <w:rsid w:val="000C5DA3"/>
    <w:rsid w:val="000C705F"/>
    <w:rsid w:val="000D0333"/>
    <w:rsid w:val="000D07EB"/>
    <w:rsid w:val="000D0A0B"/>
    <w:rsid w:val="000D132F"/>
    <w:rsid w:val="000D1457"/>
    <w:rsid w:val="000D2599"/>
    <w:rsid w:val="000D27DE"/>
    <w:rsid w:val="000D35A7"/>
    <w:rsid w:val="000D35A8"/>
    <w:rsid w:val="000D3CB4"/>
    <w:rsid w:val="000D4486"/>
    <w:rsid w:val="000D48D4"/>
    <w:rsid w:val="000D4E39"/>
    <w:rsid w:val="000D5912"/>
    <w:rsid w:val="000D5A89"/>
    <w:rsid w:val="000D5AE6"/>
    <w:rsid w:val="000D5B03"/>
    <w:rsid w:val="000D6597"/>
    <w:rsid w:val="000D6DF6"/>
    <w:rsid w:val="000D7B5B"/>
    <w:rsid w:val="000D7D6B"/>
    <w:rsid w:val="000E01F0"/>
    <w:rsid w:val="000E135F"/>
    <w:rsid w:val="000E13F0"/>
    <w:rsid w:val="000E1687"/>
    <w:rsid w:val="000E19D2"/>
    <w:rsid w:val="000E1A56"/>
    <w:rsid w:val="000E1EDE"/>
    <w:rsid w:val="000E261E"/>
    <w:rsid w:val="000E28A7"/>
    <w:rsid w:val="000E480F"/>
    <w:rsid w:val="000E5074"/>
    <w:rsid w:val="000E547C"/>
    <w:rsid w:val="000E5F09"/>
    <w:rsid w:val="000E6706"/>
    <w:rsid w:val="000E6E26"/>
    <w:rsid w:val="000E7B9F"/>
    <w:rsid w:val="000E7E24"/>
    <w:rsid w:val="000F1766"/>
    <w:rsid w:val="000F34B3"/>
    <w:rsid w:val="000F4301"/>
    <w:rsid w:val="000F5A45"/>
    <w:rsid w:val="000F6090"/>
    <w:rsid w:val="000F693A"/>
    <w:rsid w:val="000F6ECA"/>
    <w:rsid w:val="000F6F4C"/>
    <w:rsid w:val="000F7547"/>
    <w:rsid w:val="000F77EA"/>
    <w:rsid w:val="0010025A"/>
    <w:rsid w:val="001010AD"/>
    <w:rsid w:val="001022D2"/>
    <w:rsid w:val="00102B59"/>
    <w:rsid w:val="00103116"/>
    <w:rsid w:val="00103C09"/>
    <w:rsid w:val="00103D04"/>
    <w:rsid w:val="0010600A"/>
    <w:rsid w:val="00106341"/>
    <w:rsid w:val="0010799A"/>
    <w:rsid w:val="00107C90"/>
    <w:rsid w:val="00111390"/>
    <w:rsid w:val="00111654"/>
    <w:rsid w:val="001129E1"/>
    <w:rsid w:val="00113026"/>
    <w:rsid w:val="00113EF4"/>
    <w:rsid w:val="00114972"/>
    <w:rsid w:val="00114DBE"/>
    <w:rsid w:val="00114E5D"/>
    <w:rsid w:val="00114F03"/>
    <w:rsid w:val="0011527F"/>
    <w:rsid w:val="00115643"/>
    <w:rsid w:val="001157ED"/>
    <w:rsid w:val="001165F5"/>
    <w:rsid w:val="0011695C"/>
    <w:rsid w:val="00117EEE"/>
    <w:rsid w:val="00120A49"/>
    <w:rsid w:val="001213B0"/>
    <w:rsid w:val="0012176A"/>
    <w:rsid w:val="001218DB"/>
    <w:rsid w:val="00121FD2"/>
    <w:rsid w:val="00122222"/>
    <w:rsid w:val="00122ABD"/>
    <w:rsid w:val="00123A41"/>
    <w:rsid w:val="00123F41"/>
    <w:rsid w:val="00124298"/>
    <w:rsid w:val="00125826"/>
    <w:rsid w:val="00125900"/>
    <w:rsid w:val="00125F66"/>
    <w:rsid w:val="00126C3F"/>
    <w:rsid w:val="0012768F"/>
    <w:rsid w:val="00127B3F"/>
    <w:rsid w:val="001309D2"/>
    <w:rsid w:val="00130E20"/>
    <w:rsid w:val="00130F8D"/>
    <w:rsid w:val="0013105D"/>
    <w:rsid w:val="00132A7D"/>
    <w:rsid w:val="0013328B"/>
    <w:rsid w:val="00133378"/>
    <w:rsid w:val="00133C11"/>
    <w:rsid w:val="00133DC1"/>
    <w:rsid w:val="001358BF"/>
    <w:rsid w:val="001358F4"/>
    <w:rsid w:val="00135EB8"/>
    <w:rsid w:val="00136E78"/>
    <w:rsid w:val="001377E2"/>
    <w:rsid w:val="00137D98"/>
    <w:rsid w:val="00140F0C"/>
    <w:rsid w:val="0014124A"/>
    <w:rsid w:val="00141A06"/>
    <w:rsid w:val="00142D4A"/>
    <w:rsid w:val="0014427A"/>
    <w:rsid w:val="00144C00"/>
    <w:rsid w:val="00144C78"/>
    <w:rsid w:val="00145370"/>
    <w:rsid w:val="00145614"/>
    <w:rsid w:val="00145C83"/>
    <w:rsid w:val="00145F4F"/>
    <w:rsid w:val="001462DD"/>
    <w:rsid w:val="001464E0"/>
    <w:rsid w:val="00146A7A"/>
    <w:rsid w:val="0014711E"/>
    <w:rsid w:val="001473A1"/>
    <w:rsid w:val="00147846"/>
    <w:rsid w:val="00151046"/>
    <w:rsid w:val="001510C9"/>
    <w:rsid w:val="00151C13"/>
    <w:rsid w:val="0015255C"/>
    <w:rsid w:val="001525DF"/>
    <w:rsid w:val="001528D0"/>
    <w:rsid w:val="0015291E"/>
    <w:rsid w:val="00152E19"/>
    <w:rsid w:val="00153839"/>
    <w:rsid w:val="00153EA8"/>
    <w:rsid w:val="00154804"/>
    <w:rsid w:val="001551EC"/>
    <w:rsid w:val="00156C4A"/>
    <w:rsid w:val="00156E74"/>
    <w:rsid w:val="00156FDF"/>
    <w:rsid w:val="00157340"/>
    <w:rsid w:val="00160B50"/>
    <w:rsid w:val="00162140"/>
    <w:rsid w:val="001624FD"/>
    <w:rsid w:val="0016303F"/>
    <w:rsid w:val="001632EC"/>
    <w:rsid w:val="00163C33"/>
    <w:rsid w:val="001640C3"/>
    <w:rsid w:val="001647AE"/>
    <w:rsid w:val="001650EB"/>
    <w:rsid w:val="00165E78"/>
    <w:rsid w:val="0016650B"/>
    <w:rsid w:val="00166A02"/>
    <w:rsid w:val="00166B51"/>
    <w:rsid w:val="001678C1"/>
    <w:rsid w:val="00170F32"/>
    <w:rsid w:val="00171141"/>
    <w:rsid w:val="00171F6F"/>
    <w:rsid w:val="00172BF5"/>
    <w:rsid w:val="00173230"/>
    <w:rsid w:val="0017428E"/>
    <w:rsid w:val="00174BC8"/>
    <w:rsid w:val="0017565D"/>
    <w:rsid w:val="00175A89"/>
    <w:rsid w:val="00175B9F"/>
    <w:rsid w:val="00175ED8"/>
    <w:rsid w:val="00176F33"/>
    <w:rsid w:val="0017726A"/>
    <w:rsid w:val="00177BF6"/>
    <w:rsid w:val="00180391"/>
    <w:rsid w:val="0018066D"/>
    <w:rsid w:val="001809B8"/>
    <w:rsid w:val="00181C22"/>
    <w:rsid w:val="00182375"/>
    <w:rsid w:val="00182FAB"/>
    <w:rsid w:val="0018323C"/>
    <w:rsid w:val="0018335E"/>
    <w:rsid w:val="001848A8"/>
    <w:rsid w:val="001849B0"/>
    <w:rsid w:val="00187EA3"/>
    <w:rsid w:val="00190AA4"/>
    <w:rsid w:val="00190F18"/>
    <w:rsid w:val="0019185B"/>
    <w:rsid w:val="00191DB8"/>
    <w:rsid w:val="0019254D"/>
    <w:rsid w:val="0019278D"/>
    <w:rsid w:val="00192E87"/>
    <w:rsid w:val="00193615"/>
    <w:rsid w:val="00193D43"/>
    <w:rsid w:val="00193E6E"/>
    <w:rsid w:val="00193EF1"/>
    <w:rsid w:val="00194B13"/>
    <w:rsid w:val="00195332"/>
    <w:rsid w:val="001958C8"/>
    <w:rsid w:val="00195A20"/>
    <w:rsid w:val="00196201"/>
    <w:rsid w:val="00197E12"/>
    <w:rsid w:val="001A0550"/>
    <w:rsid w:val="001A05D1"/>
    <w:rsid w:val="001A0C61"/>
    <w:rsid w:val="001A104B"/>
    <w:rsid w:val="001A1060"/>
    <w:rsid w:val="001A1171"/>
    <w:rsid w:val="001A12BF"/>
    <w:rsid w:val="001A1774"/>
    <w:rsid w:val="001A2154"/>
    <w:rsid w:val="001A3581"/>
    <w:rsid w:val="001A43D7"/>
    <w:rsid w:val="001A4488"/>
    <w:rsid w:val="001A495F"/>
    <w:rsid w:val="001A511B"/>
    <w:rsid w:val="001A63F0"/>
    <w:rsid w:val="001A6B3D"/>
    <w:rsid w:val="001A6CAD"/>
    <w:rsid w:val="001A6F80"/>
    <w:rsid w:val="001A7AA7"/>
    <w:rsid w:val="001A7D31"/>
    <w:rsid w:val="001A7DAA"/>
    <w:rsid w:val="001B1230"/>
    <w:rsid w:val="001B1382"/>
    <w:rsid w:val="001B1F5D"/>
    <w:rsid w:val="001B2288"/>
    <w:rsid w:val="001B3A73"/>
    <w:rsid w:val="001B423C"/>
    <w:rsid w:val="001B471E"/>
    <w:rsid w:val="001B47B2"/>
    <w:rsid w:val="001B490F"/>
    <w:rsid w:val="001B4B0E"/>
    <w:rsid w:val="001B5311"/>
    <w:rsid w:val="001B6661"/>
    <w:rsid w:val="001B6A15"/>
    <w:rsid w:val="001B6CDD"/>
    <w:rsid w:val="001B731C"/>
    <w:rsid w:val="001B75A1"/>
    <w:rsid w:val="001B761B"/>
    <w:rsid w:val="001B7CE0"/>
    <w:rsid w:val="001B7EA4"/>
    <w:rsid w:val="001C00E4"/>
    <w:rsid w:val="001C0342"/>
    <w:rsid w:val="001C05CE"/>
    <w:rsid w:val="001C0E16"/>
    <w:rsid w:val="001C13F2"/>
    <w:rsid w:val="001C2054"/>
    <w:rsid w:val="001C2A9D"/>
    <w:rsid w:val="001C2D98"/>
    <w:rsid w:val="001C333D"/>
    <w:rsid w:val="001C3397"/>
    <w:rsid w:val="001C3707"/>
    <w:rsid w:val="001C3B5A"/>
    <w:rsid w:val="001C4061"/>
    <w:rsid w:val="001C4916"/>
    <w:rsid w:val="001C4A24"/>
    <w:rsid w:val="001C5134"/>
    <w:rsid w:val="001C51EE"/>
    <w:rsid w:val="001C7C5D"/>
    <w:rsid w:val="001D14DA"/>
    <w:rsid w:val="001D155D"/>
    <w:rsid w:val="001D165C"/>
    <w:rsid w:val="001D1E80"/>
    <w:rsid w:val="001D2664"/>
    <w:rsid w:val="001D46AF"/>
    <w:rsid w:val="001D46B3"/>
    <w:rsid w:val="001D5426"/>
    <w:rsid w:val="001D57DB"/>
    <w:rsid w:val="001D64EB"/>
    <w:rsid w:val="001D69B6"/>
    <w:rsid w:val="001D6B9C"/>
    <w:rsid w:val="001D6D66"/>
    <w:rsid w:val="001D6D7D"/>
    <w:rsid w:val="001D73CA"/>
    <w:rsid w:val="001E008F"/>
    <w:rsid w:val="001E02BD"/>
    <w:rsid w:val="001E02D0"/>
    <w:rsid w:val="001E0A6F"/>
    <w:rsid w:val="001E3B17"/>
    <w:rsid w:val="001E3D92"/>
    <w:rsid w:val="001E3E26"/>
    <w:rsid w:val="001E3EEF"/>
    <w:rsid w:val="001E4369"/>
    <w:rsid w:val="001E5639"/>
    <w:rsid w:val="001E6288"/>
    <w:rsid w:val="001E6828"/>
    <w:rsid w:val="001E6FE8"/>
    <w:rsid w:val="001E72F8"/>
    <w:rsid w:val="001E78B2"/>
    <w:rsid w:val="001E7AB7"/>
    <w:rsid w:val="001E7D24"/>
    <w:rsid w:val="001F03D8"/>
    <w:rsid w:val="001F09E2"/>
    <w:rsid w:val="001F146F"/>
    <w:rsid w:val="001F164F"/>
    <w:rsid w:val="001F16EB"/>
    <w:rsid w:val="001F24D1"/>
    <w:rsid w:val="001F29D0"/>
    <w:rsid w:val="001F34AD"/>
    <w:rsid w:val="001F3A19"/>
    <w:rsid w:val="001F4252"/>
    <w:rsid w:val="001F4CD1"/>
    <w:rsid w:val="001F6C9D"/>
    <w:rsid w:val="002007FB"/>
    <w:rsid w:val="002008FA"/>
    <w:rsid w:val="00200C80"/>
    <w:rsid w:val="00200D48"/>
    <w:rsid w:val="00200FCA"/>
    <w:rsid w:val="00200FF2"/>
    <w:rsid w:val="002014C6"/>
    <w:rsid w:val="00201B57"/>
    <w:rsid w:val="00202F09"/>
    <w:rsid w:val="00203AD8"/>
    <w:rsid w:val="002056A2"/>
    <w:rsid w:val="00205F4E"/>
    <w:rsid w:val="00206C3C"/>
    <w:rsid w:val="002071D9"/>
    <w:rsid w:val="00207C7E"/>
    <w:rsid w:val="00210023"/>
    <w:rsid w:val="002106BC"/>
    <w:rsid w:val="00210B06"/>
    <w:rsid w:val="00210C74"/>
    <w:rsid w:val="00210F95"/>
    <w:rsid w:val="00211015"/>
    <w:rsid w:val="00211591"/>
    <w:rsid w:val="00211B65"/>
    <w:rsid w:val="00211D06"/>
    <w:rsid w:val="00214EAE"/>
    <w:rsid w:val="002150C0"/>
    <w:rsid w:val="002173A6"/>
    <w:rsid w:val="0021784C"/>
    <w:rsid w:val="00217C20"/>
    <w:rsid w:val="002203D6"/>
    <w:rsid w:val="00220DF6"/>
    <w:rsid w:val="00221573"/>
    <w:rsid w:val="00221597"/>
    <w:rsid w:val="00221A5E"/>
    <w:rsid w:val="00222868"/>
    <w:rsid w:val="00222CA6"/>
    <w:rsid w:val="00222E05"/>
    <w:rsid w:val="002232C9"/>
    <w:rsid w:val="00223BF5"/>
    <w:rsid w:val="00223C06"/>
    <w:rsid w:val="00225098"/>
    <w:rsid w:val="00225AA0"/>
    <w:rsid w:val="00227039"/>
    <w:rsid w:val="002271E3"/>
    <w:rsid w:val="0022728F"/>
    <w:rsid w:val="00227B07"/>
    <w:rsid w:val="00230258"/>
    <w:rsid w:val="002302B9"/>
    <w:rsid w:val="0023056D"/>
    <w:rsid w:val="00230E56"/>
    <w:rsid w:val="002315F0"/>
    <w:rsid w:val="00231830"/>
    <w:rsid w:val="002326E5"/>
    <w:rsid w:val="00232F3E"/>
    <w:rsid w:val="002338C3"/>
    <w:rsid w:val="00233CF8"/>
    <w:rsid w:val="002344C3"/>
    <w:rsid w:val="00235768"/>
    <w:rsid w:val="00235CAE"/>
    <w:rsid w:val="00235E2E"/>
    <w:rsid w:val="00236298"/>
    <w:rsid w:val="00236B9E"/>
    <w:rsid w:val="00236E55"/>
    <w:rsid w:val="00236EDF"/>
    <w:rsid w:val="00237B20"/>
    <w:rsid w:val="0024041C"/>
    <w:rsid w:val="00240D31"/>
    <w:rsid w:val="0024179B"/>
    <w:rsid w:val="00242B3B"/>
    <w:rsid w:val="00242FB6"/>
    <w:rsid w:val="0024302C"/>
    <w:rsid w:val="0024328F"/>
    <w:rsid w:val="002438AB"/>
    <w:rsid w:val="002448BF"/>
    <w:rsid w:val="00244DAB"/>
    <w:rsid w:val="00246014"/>
    <w:rsid w:val="0024612F"/>
    <w:rsid w:val="002462A3"/>
    <w:rsid w:val="002464D7"/>
    <w:rsid w:val="0024651E"/>
    <w:rsid w:val="002467F5"/>
    <w:rsid w:val="002478EE"/>
    <w:rsid w:val="00247D55"/>
    <w:rsid w:val="00247D65"/>
    <w:rsid w:val="00250217"/>
    <w:rsid w:val="002514C7"/>
    <w:rsid w:val="002516E4"/>
    <w:rsid w:val="00251E20"/>
    <w:rsid w:val="00252731"/>
    <w:rsid w:val="002535F9"/>
    <w:rsid w:val="00253602"/>
    <w:rsid w:val="00253DE5"/>
    <w:rsid w:val="0025407D"/>
    <w:rsid w:val="00254BD1"/>
    <w:rsid w:val="002555DB"/>
    <w:rsid w:val="002556B0"/>
    <w:rsid w:val="00255EB3"/>
    <w:rsid w:val="002562A2"/>
    <w:rsid w:val="00257255"/>
    <w:rsid w:val="00260C9A"/>
    <w:rsid w:val="00260EA0"/>
    <w:rsid w:val="002615E3"/>
    <w:rsid w:val="00262156"/>
    <w:rsid w:val="00262452"/>
    <w:rsid w:val="002627A3"/>
    <w:rsid w:val="00262AAD"/>
    <w:rsid w:val="002643BB"/>
    <w:rsid w:val="00264C63"/>
    <w:rsid w:val="00264FF2"/>
    <w:rsid w:val="00265410"/>
    <w:rsid w:val="002655F8"/>
    <w:rsid w:val="0026672E"/>
    <w:rsid w:val="00270024"/>
    <w:rsid w:val="002705EB"/>
    <w:rsid w:val="002707FB"/>
    <w:rsid w:val="002712EA"/>
    <w:rsid w:val="002715B7"/>
    <w:rsid w:val="002725C9"/>
    <w:rsid w:val="002725D2"/>
    <w:rsid w:val="002730D8"/>
    <w:rsid w:val="00273757"/>
    <w:rsid w:val="002748E6"/>
    <w:rsid w:val="00275A7A"/>
    <w:rsid w:val="00276150"/>
    <w:rsid w:val="00276CDF"/>
    <w:rsid w:val="00277750"/>
    <w:rsid w:val="00280467"/>
    <w:rsid w:val="002809BF"/>
    <w:rsid w:val="00280B0B"/>
    <w:rsid w:val="00280C0C"/>
    <w:rsid w:val="0028197E"/>
    <w:rsid w:val="00283006"/>
    <w:rsid w:val="00283090"/>
    <w:rsid w:val="0028328B"/>
    <w:rsid w:val="00283A14"/>
    <w:rsid w:val="00284622"/>
    <w:rsid w:val="00285003"/>
    <w:rsid w:val="00285430"/>
    <w:rsid w:val="002858A2"/>
    <w:rsid w:val="00285E1B"/>
    <w:rsid w:val="0028683B"/>
    <w:rsid w:val="00286A2A"/>
    <w:rsid w:val="0028715B"/>
    <w:rsid w:val="00287294"/>
    <w:rsid w:val="00287C13"/>
    <w:rsid w:val="00287E6B"/>
    <w:rsid w:val="002905EA"/>
    <w:rsid w:val="00290A59"/>
    <w:rsid w:val="00290F0C"/>
    <w:rsid w:val="00291268"/>
    <w:rsid w:val="00291EB2"/>
    <w:rsid w:val="00291F60"/>
    <w:rsid w:val="0029204C"/>
    <w:rsid w:val="002923FD"/>
    <w:rsid w:val="0029262A"/>
    <w:rsid w:val="00292AD0"/>
    <w:rsid w:val="00293073"/>
    <w:rsid w:val="002933F7"/>
    <w:rsid w:val="00295881"/>
    <w:rsid w:val="00296436"/>
    <w:rsid w:val="0029645F"/>
    <w:rsid w:val="00296F19"/>
    <w:rsid w:val="00297ABA"/>
    <w:rsid w:val="00297E56"/>
    <w:rsid w:val="002A046C"/>
    <w:rsid w:val="002A0CAE"/>
    <w:rsid w:val="002A16AB"/>
    <w:rsid w:val="002A1EEE"/>
    <w:rsid w:val="002A2017"/>
    <w:rsid w:val="002A4610"/>
    <w:rsid w:val="002A6087"/>
    <w:rsid w:val="002A6228"/>
    <w:rsid w:val="002A66FC"/>
    <w:rsid w:val="002A6CF1"/>
    <w:rsid w:val="002A77A7"/>
    <w:rsid w:val="002B0115"/>
    <w:rsid w:val="002B10E6"/>
    <w:rsid w:val="002B122B"/>
    <w:rsid w:val="002B1991"/>
    <w:rsid w:val="002B1E06"/>
    <w:rsid w:val="002B299A"/>
    <w:rsid w:val="002B2C4C"/>
    <w:rsid w:val="002B3C2B"/>
    <w:rsid w:val="002B41FB"/>
    <w:rsid w:val="002B465C"/>
    <w:rsid w:val="002B4BAA"/>
    <w:rsid w:val="002B6CFD"/>
    <w:rsid w:val="002B7334"/>
    <w:rsid w:val="002B7D84"/>
    <w:rsid w:val="002C0217"/>
    <w:rsid w:val="002C05BE"/>
    <w:rsid w:val="002C0782"/>
    <w:rsid w:val="002C07A6"/>
    <w:rsid w:val="002C0C7C"/>
    <w:rsid w:val="002C0D63"/>
    <w:rsid w:val="002C0E6D"/>
    <w:rsid w:val="002C0ED0"/>
    <w:rsid w:val="002C1796"/>
    <w:rsid w:val="002C1A12"/>
    <w:rsid w:val="002C1EEC"/>
    <w:rsid w:val="002C2D89"/>
    <w:rsid w:val="002C5F3A"/>
    <w:rsid w:val="002C6924"/>
    <w:rsid w:val="002C6C28"/>
    <w:rsid w:val="002C719D"/>
    <w:rsid w:val="002C7C95"/>
    <w:rsid w:val="002C7D70"/>
    <w:rsid w:val="002D0617"/>
    <w:rsid w:val="002D26BC"/>
    <w:rsid w:val="002D2E52"/>
    <w:rsid w:val="002D3025"/>
    <w:rsid w:val="002D4591"/>
    <w:rsid w:val="002D4600"/>
    <w:rsid w:val="002D48DD"/>
    <w:rsid w:val="002D570F"/>
    <w:rsid w:val="002D68F7"/>
    <w:rsid w:val="002D7BDF"/>
    <w:rsid w:val="002E03CE"/>
    <w:rsid w:val="002E0448"/>
    <w:rsid w:val="002E0DE5"/>
    <w:rsid w:val="002E0F85"/>
    <w:rsid w:val="002E1121"/>
    <w:rsid w:val="002E13D8"/>
    <w:rsid w:val="002E1939"/>
    <w:rsid w:val="002E1D81"/>
    <w:rsid w:val="002E2D6E"/>
    <w:rsid w:val="002E4ECE"/>
    <w:rsid w:val="002E5337"/>
    <w:rsid w:val="002E55F4"/>
    <w:rsid w:val="002E5A45"/>
    <w:rsid w:val="002E5B6A"/>
    <w:rsid w:val="002E74E6"/>
    <w:rsid w:val="002E7EC4"/>
    <w:rsid w:val="002F158A"/>
    <w:rsid w:val="002F2CBF"/>
    <w:rsid w:val="002F348A"/>
    <w:rsid w:val="002F3610"/>
    <w:rsid w:val="002F3791"/>
    <w:rsid w:val="002F38C1"/>
    <w:rsid w:val="002F3DDF"/>
    <w:rsid w:val="002F48F0"/>
    <w:rsid w:val="002F4D73"/>
    <w:rsid w:val="002F559C"/>
    <w:rsid w:val="002F5FE2"/>
    <w:rsid w:val="002F7162"/>
    <w:rsid w:val="002F790A"/>
    <w:rsid w:val="002F7BC6"/>
    <w:rsid w:val="0030134E"/>
    <w:rsid w:val="00301A03"/>
    <w:rsid w:val="00301A08"/>
    <w:rsid w:val="003021DD"/>
    <w:rsid w:val="00302292"/>
    <w:rsid w:val="00302A45"/>
    <w:rsid w:val="00302AF5"/>
    <w:rsid w:val="00302F50"/>
    <w:rsid w:val="00304394"/>
    <w:rsid w:val="00306146"/>
    <w:rsid w:val="00306B88"/>
    <w:rsid w:val="00307947"/>
    <w:rsid w:val="0031041F"/>
    <w:rsid w:val="003109E3"/>
    <w:rsid w:val="00310E91"/>
    <w:rsid w:val="00310FFB"/>
    <w:rsid w:val="0031159E"/>
    <w:rsid w:val="003115B2"/>
    <w:rsid w:val="003116E5"/>
    <w:rsid w:val="003118D9"/>
    <w:rsid w:val="0031295F"/>
    <w:rsid w:val="0031326B"/>
    <w:rsid w:val="003133BA"/>
    <w:rsid w:val="003133E2"/>
    <w:rsid w:val="00313A77"/>
    <w:rsid w:val="0031430F"/>
    <w:rsid w:val="00314DAC"/>
    <w:rsid w:val="003152E9"/>
    <w:rsid w:val="0031598C"/>
    <w:rsid w:val="00315DFC"/>
    <w:rsid w:val="0031617E"/>
    <w:rsid w:val="003165C4"/>
    <w:rsid w:val="00316B51"/>
    <w:rsid w:val="00316E3F"/>
    <w:rsid w:val="003173BC"/>
    <w:rsid w:val="00317E75"/>
    <w:rsid w:val="0032032D"/>
    <w:rsid w:val="0032089D"/>
    <w:rsid w:val="00320951"/>
    <w:rsid w:val="003209A8"/>
    <w:rsid w:val="00320B08"/>
    <w:rsid w:val="00320FDD"/>
    <w:rsid w:val="00321AF7"/>
    <w:rsid w:val="00322B5A"/>
    <w:rsid w:val="00322D18"/>
    <w:rsid w:val="00322EA3"/>
    <w:rsid w:val="00323B79"/>
    <w:rsid w:val="0032435D"/>
    <w:rsid w:val="0032482A"/>
    <w:rsid w:val="00324D73"/>
    <w:rsid w:val="00325275"/>
    <w:rsid w:val="003264B0"/>
    <w:rsid w:val="00326EF6"/>
    <w:rsid w:val="0032705E"/>
    <w:rsid w:val="003276DD"/>
    <w:rsid w:val="0033096A"/>
    <w:rsid w:val="003317FB"/>
    <w:rsid w:val="003320EE"/>
    <w:rsid w:val="0033257A"/>
    <w:rsid w:val="00332D91"/>
    <w:rsid w:val="00332E2A"/>
    <w:rsid w:val="00332E38"/>
    <w:rsid w:val="003334C6"/>
    <w:rsid w:val="0033362F"/>
    <w:rsid w:val="00333D26"/>
    <w:rsid w:val="00334052"/>
    <w:rsid w:val="00334D8A"/>
    <w:rsid w:val="003356A8"/>
    <w:rsid w:val="00336FDC"/>
    <w:rsid w:val="003400B8"/>
    <w:rsid w:val="00340443"/>
    <w:rsid w:val="0034148E"/>
    <w:rsid w:val="00341F7F"/>
    <w:rsid w:val="0034256F"/>
    <w:rsid w:val="00342B5E"/>
    <w:rsid w:val="003436D7"/>
    <w:rsid w:val="00343BAB"/>
    <w:rsid w:val="00344E43"/>
    <w:rsid w:val="0034521C"/>
    <w:rsid w:val="003452A7"/>
    <w:rsid w:val="00345578"/>
    <w:rsid w:val="00345912"/>
    <w:rsid w:val="003463C7"/>
    <w:rsid w:val="00346C7F"/>
    <w:rsid w:val="00346D47"/>
    <w:rsid w:val="003472E3"/>
    <w:rsid w:val="003473E8"/>
    <w:rsid w:val="003474B7"/>
    <w:rsid w:val="003476F5"/>
    <w:rsid w:val="00350339"/>
    <w:rsid w:val="00350616"/>
    <w:rsid w:val="0035096F"/>
    <w:rsid w:val="003509B6"/>
    <w:rsid w:val="00350EBE"/>
    <w:rsid w:val="00351CE5"/>
    <w:rsid w:val="00351DA5"/>
    <w:rsid w:val="003526BE"/>
    <w:rsid w:val="003547DC"/>
    <w:rsid w:val="00355170"/>
    <w:rsid w:val="003556DE"/>
    <w:rsid w:val="00355C0D"/>
    <w:rsid w:val="00355D19"/>
    <w:rsid w:val="00355EE3"/>
    <w:rsid w:val="003566A0"/>
    <w:rsid w:val="00356D67"/>
    <w:rsid w:val="00360554"/>
    <w:rsid w:val="00360C53"/>
    <w:rsid w:val="0036149B"/>
    <w:rsid w:val="003614D0"/>
    <w:rsid w:val="003621C8"/>
    <w:rsid w:val="003623BE"/>
    <w:rsid w:val="003634FD"/>
    <w:rsid w:val="003652AA"/>
    <w:rsid w:val="003655F9"/>
    <w:rsid w:val="00365A41"/>
    <w:rsid w:val="00365E89"/>
    <w:rsid w:val="00366902"/>
    <w:rsid w:val="00366AAE"/>
    <w:rsid w:val="00367168"/>
    <w:rsid w:val="00367A5D"/>
    <w:rsid w:val="0037076B"/>
    <w:rsid w:val="00370DB3"/>
    <w:rsid w:val="003714B8"/>
    <w:rsid w:val="003715C3"/>
    <w:rsid w:val="003728E5"/>
    <w:rsid w:val="00372991"/>
    <w:rsid w:val="0037328C"/>
    <w:rsid w:val="00373489"/>
    <w:rsid w:val="003734AD"/>
    <w:rsid w:val="003734BB"/>
    <w:rsid w:val="00373868"/>
    <w:rsid w:val="00373C8C"/>
    <w:rsid w:val="00373F5A"/>
    <w:rsid w:val="0037409F"/>
    <w:rsid w:val="00374CC2"/>
    <w:rsid w:val="00374F4F"/>
    <w:rsid w:val="00375A1B"/>
    <w:rsid w:val="00375C8A"/>
    <w:rsid w:val="00375D50"/>
    <w:rsid w:val="00375D56"/>
    <w:rsid w:val="0037797B"/>
    <w:rsid w:val="00380306"/>
    <w:rsid w:val="003807C5"/>
    <w:rsid w:val="003817EF"/>
    <w:rsid w:val="00381DF7"/>
    <w:rsid w:val="003820DE"/>
    <w:rsid w:val="00382950"/>
    <w:rsid w:val="003837B7"/>
    <w:rsid w:val="00383D2D"/>
    <w:rsid w:val="003854F7"/>
    <w:rsid w:val="00385BC3"/>
    <w:rsid w:val="00386C9C"/>
    <w:rsid w:val="00386ED3"/>
    <w:rsid w:val="00387254"/>
    <w:rsid w:val="003876EB"/>
    <w:rsid w:val="00387EC3"/>
    <w:rsid w:val="00390801"/>
    <w:rsid w:val="00390F19"/>
    <w:rsid w:val="00391133"/>
    <w:rsid w:val="00391A64"/>
    <w:rsid w:val="00392324"/>
    <w:rsid w:val="00392FDF"/>
    <w:rsid w:val="00393539"/>
    <w:rsid w:val="00393A7C"/>
    <w:rsid w:val="00393B16"/>
    <w:rsid w:val="00394EE7"/>
    <w:rsid w:val="003957E7"/>
    <w:rsid w:val="00397BFE"/>
    <w:rsid w:val="003A1A08"/>
    <w:rsid w:val="003A1A39"/>
    <w:rsid w:val="003A1FD2"/>
    <w:rsid w:val="003A3087"/>
    <w:rsid w:val="003A4AA8"/>
    <w:rsid w:val="003A4EDF"/>
    <w:rsid w:val="003A640B"/>
    <w:rsid w:val="003A6830"/>
    <w:rsid w:val="003A6A08"/>
    <w:rsid w:val="003A6E23"/>
    <w:rsid w:val="003A6F82"/>
    <w:rsid w:val="003A7239"/>
    <w:rsid w:val="003A724C"/>
    <w:rsid w:val="003A77EA"/>
    <w:rsid w:val="003B0015"/>
    <w:rsid w:val="003B0FA1"/>
    <w:rsid w:val="003B2629"/>
    <w:rsid w:val="003B37EA"/>
    <w:rsid w:val="003B3B1E"/>
    <w:rsid w:val="003B4403"/>
    <w:rsid w:val="003B4ACC"/>
    <w:rsid w:val="003B5196"/>
    <w:rsid w:val="003B6119"/>
    <w:rsid w:val="003B657E"/>
    <w:rsid w:val="003C11A9"/>
    <w:rsid w:val="003C1447"/>
    <w:rsid w:val="003C146D"/>
    <w:rsid w:val="003C1535"/>
    <w:rsid w:val="003C1B9B"/>
    <w:rsid w:val="003C2018"/>
    <w:rsid w:val="003C446B"/>
    <w:rsid w:val="003C4795"/>
    <w:rsid w:val="003C4997"/>
    <w:rsid w:val="003C4BD5"/>
    <w:rsid w:val="003C4FDD"/>
    <w:rsid w:val="003C5A9A"/>
    <w:rsid w:val="003C5C29"/>
    <w:rsid w:val="003C7139"/>
    <w:rsid w:val="003C7311"/>
    <w:rsid w:val="003D01FE"/>
    <w:rsid w:val="003D03DF"/>
    <w:rsid w:val="003D06A0"/>
    <w:rsid w:val="003D0D05"/>
    <w:rsid w:val="003D230D"/>
    <w:rsid w:val="003D2A1D"/>
    <w:rsid w:val="003D3652"/>
    <w:rsid w:val="003D36DA"/>
    <w:rsid w:val="003D37D8"/>
    <w:rsid w:val="003D4132"/>
    <w:rsid w:val="003D4DDD"/>
    <w:rsid w:val="003D5540"/>
    <w:rsid w:val="003D5BC9"/>
    <w:rsid w:val="003D62BE"/>
    <w:rsid w:val="003D72B2"/>
    <w:rsid w:val="003D75DA"/>
    <w:rsid w:val="003D7F21"/>
    <w:rsid w:val="003E0548"/>
    <w:rsid w:val="003E090B"/>
    <w:rsid w:val="003E0B61"/>
    <w:rsid w:val="003E23EA"/>
    <w:rsid w:val="003E2635"/>
    <w:rsid w:val="003E3C2A"/>
    <w:rsid w:val="003E4537"/>
    <w:rsid w:val="003E4C2E"/>
    <w:rsid w:val="003E4E73"/>
    <w:rsid w:val="003E555C"/>
    <w:rsid w:val="003E5775"/>
    <w:rsid w:val="003E58DE"/>
    <w:rsid w:val="003E5EA1"/>
    <w:rsid w:val="003E6D14"/>
    <w:rsid w:val="003E7537"/>
    <w:rsid w:val="003F069A"/>
    <w:rsid w:val="003F1138"/>
    <w:rsid w:val="003F12A3"/>
    <w:rsid w:val="003F1522"/>
    <w:rsid w:val="003F17EB"/>
    <w:rsid w:val="003F2169"/>
    <w:rsid w:val="003F22EC"/>
    <w:rsid w:val="003F240E"/>
    <w:rsid w:val="003F4689"/>
    <w:rsid w:val="003F4699"/>
    <w:rsid w:val="003F46BA"/>
    <w:rsid w:val="003F5947"/>
    <w:rsid w:val="003F688A"/>
    <w:rsid w:val="003F6BF2"/>
    <w:rsid w:val="003F6F54"/>
    <w:rsid w:val="003F7A62"/>
    <w:rsid w:val="004001D2"/>
    <w:rsid w:val="00400FC2"/>
    <w:rsid w:val="00401B4D"/>
    <w:rsid w:val="00401F90"/>
    <w:rsid w:val="004028EC"/>
    <w:rsid w:val="00402DA0"/>
    <w:rsid w:val="00402F8A"/>
    <w:rsid w:val="00403004"/>
    <w:rsid w:val="00403660"/>
    <w:rsid w:val="0040390B"/>
    <w:rsid w:val="00403AC8"/>
    <w:rsid w:val="00403FFC"/>
    <w:rsid w:val="004042BE"/>
    <w:rsid w:val="00404FD9"/>
    <w:rsid w:val="00405205"/>
    <w:rsid w:val="00405215"/>
    <w:rsid w:val="00405D6C"/>
    <w:rsid w:val="0040614D"/>
    <w:rsid w:val="00406594"/>
    <w:rsid w:val="004066FB"/>
    <w:rsid w:val="00406A66"/>
    <w:rsid w:val="004077C4"/>
    <w:rsid w:val="004100DA"/>
    <w:rsid w:val="004105FD"/>
    <w:rsid w:val="00410771"/>
    <w:rsid w:val="00410C50"/>
    <w:rsid w:val="00410E33"/>
    <w:rsid w:val="00411487"/>
    <w:rsid w:val="004114F2"/>
    <w:rsid w:val="0041158B"/>
    <w:rsid w:val="00411980"/>
    <w:rsid w:val="00412FC5"/>
    <w:rsid w:val="004130D5"/>
    <w:rsid w:val="0041354B"/>
    <w:rsid w:val="00415478"/>
    <w:rsid w:val="0041566C"/>
    <w:rsid w:val="004167DD"/>
    <w:rsid w:val="00417B58"/>
    <w:rsid w:val="004218B5"/>
    <w:rsid w:val="00422532"/>
    <w:rsid w:val="00422B00"/>
    <w:rsid w:val="00424400"/>
    <w:rsid w:val="00424E0F"/>
    <w:rsid w:val="00424E9C"/>
    <w:rsid w:val="00424FC1"/>
    <w:rsid w:val="00425D26"/>
    <w:rsid w:val="00426938"/>
    <w:rsid w:val="00427071"/>
    <w:rsid w:val="004278ED"/>
    <w:rsid w:val="00427939"/>
    <w:rsid w:val="00427DF0"/>
    <w:rsid w:val="00430814"/>
    <w:rsid w:val="00430824"/>
    <w:rsid w:val="004309ED"/>
    <w:rsid w:val="00430C45"/>
    <w:rsid w:val="00430E99"/>
    <w:rsid w:val="00430F8C"/>
    <w:rsid w:val="0043172F"/>
    <w:rsid w:val="00431D10"/>
    <w:rsid w:val="00431D75"/>
    <w:rsid w:val="00431E24"/>
    <w:rsid w:val="00432692"/>
    <w:rsid w:val="00433E85"/>
    <w:rsid w:val="00433FB2"/>
    <w:rsid w:val="00434757"/>
    <w:rsid w:val="004349A0"/>
    <w:rsid w:val="00434DFC"/>
    <w:rsid w:val="00435A3B"/>
    <w:rsid w:val="00435BE0"/>
    <w:rsid w:val="004365A0"/>
    <w:rsid w:val="00437702"/>
    <w:rsid w:val="004377DD"/>
    <w:rsid w:val="00441EED"/>
    <w:rsid w:val="00442065"/>
    <w:rsid w:val="00442257"/>
    <w:rsid w:val="00442988"/>
    <w:rsid w:val="00442D78"/>
    <w:rsid w:val="004445B6"/>
    <w:rsid w:val="0044474F"/>
    <w:rsid w:val="00444D3C"/>
    <w:rsid w:val="00444E5C"/>
    <w:rsid w:val="004451EF"/>
    <w:rsid w:val="00445470"/>
    <w:rsid w:val="00445B5A"/>
    <w:rsid w:val="004467BD"/>
    <w:rsid w:val="0044681A"/>
    <w:rsid w:val="00446949"/>
    <w:rsid w:val="00446A66"/>
    <w:rsid w:val="00450A1A"/>
    <w:rsid w:val="00450A29"/>
    <w:rsid w:val="00450A7D"/>
    <w:rsid w:val="004512EC"/>
    <w:rsid w:val="00451AA1"/>
    <w:rsid w:val="00451FF2"/>
    <w:rsid w:val="00452067"/>
    <w:rsid w:val="004525F7"/>
    <w:rsid w:val="004530D1"/>
    <w:rsid w:val="00453421"/>
    <w:rsid w:val="004541CB"/>
    <w:rsid w:val="00454B7B"/>
    <w:rsid w:val="00455281"/>
    <w:rsid w:val="0045580C"/>
    <w:rsid w:val="00455FD4"/>
    <w:rsid w:val="0045601C"/>
    <w:rsid w:val="00456736"/>
    <w:rsid w:val="00456980"/>
    <w:rsid w:val="00456ADB"/>
    <w:rsid w:val="00457FD6"/>
    <w:rsid w:val="00462517"/>
    <w:rsid w:val="00462882"/>
    <w:rsid w:val="00462A5A"/>
    <w:rsid w:val="00462F8C"/>
    <w:rsid w:val="004631CC"/>
    <w:rsid w:val="004639CD"/>
    <w:rsid w:val="00465372"/>
    <w:rsid w:val="00465F38"/>
    <w:rsid w:val="00465F48"/>
    <w:rsid w:val="00466500"/>
    <w:rsid w:val="00466FA5"/>
    <w:rsid w:val="00467CC2"/>
    <w:rsid w:val="00473563"/>
    <w:rsid w:val="00473973"/>
    <w:rsid w:val="00473DAA"/>
    <w:rsid w:val="004748C6"/>
    <w:rsid w:val="00474D8A"/>
    <w:rsid w:val="00475290"/>
    <w:rsid w:val="004766E3"/>
    <w:rsid w:val="00477AB0"/>
    <w:rsid w:val="00477E4F"/>
    <w:rsid w:val="004805A3"/>
    <w:rsid w:val="00480667"/>
    <w:rsid w:val="004806CF"/>
    <w:rsid w:val="00480AAA"/>
    <w:rsid w:val="00481AE5"/>
    <w:rsid w:val="00481C3D"/>
    <w:rsid w:val="00482913"/>
    <w:rsid w:val="004836EB"/>
    <w:rsid w:val="00483E03"/>
    <w:rsid w:val="00483E2D"/>
    <w:rsid w:val="00486526"/>
    <w:rsid w:val="00486AEF"/>
    <w:rsid w:val="00487205"/>
    <w:rsid w:val="004872F6"/>
    <w:rsid w:val="00490134"/>
    <w:rsid w:val="00492ACE"/>
    <w:rsid w:val="00492C5D"/>
    <w:rsid w:val="004930FA"/>
    <w:rsid w:val="00493442"/>
    <w:rsid w:val="00493A40"/>
    <w:rsid w:val="0049456B"/>
    <w:rsid w:val="004948A5"/>
    <w:rsid w:val="004954F5"/>
    <w:rsid w:val="004968DD"/>
    <w:rsid w:val="004971BC"/>
    <w:rsid w:val="0049758B"/>
    <w:rsid w:val="004976DA"/>
    <w:rsid w:val="00497770"/>
    <w:rsid w:val="00497B1F"/>
    <w:rsid w:val="004A024B"/>
    <w:rsid w:val="004A149B"/>
    <w:rsid w:val="004A1F98"/>
    <w:rsid w:val="004A2187"/>
    <w:rsid w:val="004A2F1D"/>
    <w:rsid w:val="004A34B1"/>
    <w:rsid w:val="004A35F4"/>
    <w:rsid w:val="004A4003"/>
    <w:rsid w:val="004A408C"/>
    <w:rsid w:val="004A49C8"/>
    <w:rsid w:val="004A4F15"/>
    <w:rsid w:val="004A514F"/>
    <w:rsid w:val="004A5E8F"/>
    <w:rsid w:val="004A6073"/>
    <w:rsid w:val="004A6774"/>
    <w:rsid w:val="004A7BD2"/>
    <w:rsid w:val="004A7CB2"/>
    <w:rsid w:val="004B08CA"/>
    <w:rsid w:val="004B2570"/>
    <w:rsid w:val="004B2809"/>
    <w:rsid w:val="004B2A62"/>
    <w:rsid w:val="004B3AD4"/>
    <w:rsid w:val="004B3EF0"/>
    <w:rsid w:val="004B3EF9"/>
    <w:rsid w:val="004B488A"/>
    <w:rsid w:val="004B655E"/>
    <w:rsid w:val="004B7D82"/>
    <w:rsid w:val="004C0133"/>
    <w:rsid w:val="004C0351"/>
    <w:rsid w:val="004C06B0"/>
    <w:rsid w:val="004C0D01"/>
    <w:rsid w:val="004C162B"/>
    <w:rsid w:val="004C1F4E"/>
    <w:rsid w:val="004C2EB4"/>
    <w:rsid w:val="004C31D5"/>
    <w:rsid w:val="004C36E4"/>
    <w:rsid w:val="004C4062"/>
    <w:rsid w:val="004C4B94"/>
    <w:rsid w:val="004C5B1D"/>
    <w:rsid w:val="004C6457"/>
    <w:rsid w:val="004C6A1C"/>
    <w:rsid w:val="004D0DA9"/>
    <w:rsid w:val="004D16A1"/>
    <w:rsid w:val="004D1728"/>
    <w:rsid w:val="004D1B67"/>
    <w:rsid w:val="004D1E42"/>
    <w:rsid w:val="004D1FA3"/>
    <w:rsid w:val="004D2003"/>
    <w:rsid w:val="004D312A"/>
    <w:rsid w:val="004D3248"/>
    <w:rsid w:val="004D3C90"/>
    <w:rsid w:val="004D3EBE"/>
    <w:rsid w:val="004D551C"/>
    <w:rsid w:val="004D5E97"/>
    <w:rsid w:val="004D62C4"/>
    <w:rsid w:val="004D6937"/>
    <w:rsid w:val="004D7D3B"/>
    <w:rsid w:val="004E0236"/>
    <w:rsid w:val="004E0E04"/>
    <w:rsid w:val="004E0E81"/>
    <w:rsid w:val="004E153A"/>
    <w:rsid w:val="004E2136"/>
    <w:rsid w:val="004E2336"/>
    <w:rsid w:val="004E29D1"/>
    <w:rsid w:val="004E334B"/>
    <w:rsid w:val="004E34BC"/>
    <w:rsid w:val="004E42DA"/>
    <w:rsid w:val="004E4344"/>
    <w:rsid w:val="004E5699"/>
    <w:rsid w:val="004E6AA3"/>
    <w:rsid w:val="004E6F85"/>
    <w:rsid w:val="004E716E"/>
    <w:rsid w:val="004E71C6"/>
    <w:rsid w:val="004E7469"/>
    <w:rsid w:val="004E791C"/>
    <w:rsid w:val="004F0132"/>
    <w:rsid w:val="004F06C8"/>
    <w:rsid w:val="004F18DD"/>
    <w:rsid w:val="004F1A4E"/>
    <w:rsid w:val="004F2359"/>
    <w:rsid w:val="004F3A34"/>
    <w:rsid w:val="004F3E03"/>
    <w:rsid w:val="004F40C5"/>
    <w:rsid w:val="004F49A0"/>
    <w:rsid w:val="004F4B34"/>
    <w:rsid w:val="004F6325"/>
    <w:rsid w:val="004F69AF"/>
    <w:rsid w:val="004F6DD2"/>
    <w:rsid w:val="004F7260"/>
    <w:rsid w:val="005000F2"/>
    <w:rsid w:val="005002DF"/>
    <w:rsid w:val="0050090A"/>
    <w:rsid w:val="00500E8F"/>
    <w:rsid w:val="00500F17"/>
    <w:rsid w:val="005011DA"/>
    <w:rsid w:val="00501DF8"/>
    <w:rsid w:val="00501F25"/>
    <w:rsid w:val="00502CE4"/>
    <w:rsid w:val="00502F75"/>
    <w:rsid w:val="0050327D"/>
    <w:rsid w:val="00503719"/>
    <w:rsid w:val="0050400D"/>
    <w:rsid w:val="0050493A"/>
    <w:rsid w:val="00504A8D"/>
    <w:rsid w:val="00505416"/>
    <w:rsid w:val="00505708"/>
    <w:rsid w:val="00505AF7"/>
    <w:rsid w:val="00505D89"/>
    <w:rsid w:val="00506625"/>
    <w:rsid w:val="0051115F"/>
    <w:rsid w:val="00511535"/>
    <w:rsid w:val="005117C7"/>
    <w:rsid w:val="005118F9"/>
    <w:rsid w:val="0051294F"/>
    <w:rsid w:val="00512ADF"/>
    <w:rsid w:val="005131C0"/>
    <w:rsid w:val="005141E2"/>
    <w:rsid w:val="005149B1"/>
    <w:rsid w:val="005149DE"/>
    <w:rsid w:val="00514E2E"/>
    <w:rsid w:val="005166FC"/>
    <w:rsid w:val="0051743A"/>
    <w:rsid w:val="00520357"/>
    <w:rsid w:val="005203B4"/>
    <w:rsid w:val="00520AF3"/>
    <w:rsid w:val="00521433"/>
    <w:rsid w:val="0052187E"/>
    <w:rsid w:val="005228BD"/>
    <w:rsid w:val="005234B7"/>
    <w:rsid w:val="00523A2B"/>
    <w:rsid w:val="00523C2E"/>
    <w:rsid w:val="00524288"/>
    <w:rsid w:val="00524885"/>
    <w:rsid w:val="00524F8E"/>
    <w:rsid w:val="00525860"/>
    <w:rsid w:val="00526094"/>
    <w:rsid w:val="0052631A"/>
    <w:rsid w:val="005266AB"/>
    <w:rsid w:val="00526A61"/>
    <w:rsid w:val="00526BC6"/>
    <w:rsid w:val="005279AF"/>
    <w:rsid w:val="00527A93"/>
    <w:rsid w:val="0053060E"/>
    <w:rsid w:val="00530ADA"/>
    <w:rsid w:val="00532784"/>
    <w:rsid w:val="005337C3"/>
    <w:rsid w:val="00533854"/>
    <w:rsid w:val="00534329"/>
    <w:rsid w:val="00534B3B"/>
    <w:rsid w:val="00535CC7"/>
    <w:rsid w:val="00535F10"/>
    <w:rsid w:val="00536614"/>
    <w:rsid w:val="00536C27"/>
    <w:rsid w:val="0053731E"/>
    <w:rsid w:val="0053738A"/>
    <w:rsid w:val="00537460"/>
    <w:rsid w:val="00537693"/>
    <w:rsid w:val="00540B80"/>
    <w:rsid w:val="00540C6B"/>
    <w:rsid w:val="00540C93"/>
    <w:rsid w:val="00541E3A"/>
    <w:rsid w:val="00542539"/>
    <w:rsid w:val="005427B9"/>
    <w:rsid w:val="00542943"/>
    <w:rsid w:val="00542AFB"/>
    <w:rsid w:val="005432CD"/>
    <w:rsid w:val="005437C1"/>
    <w:rsid w:val="005441F5"/>
    <w:rsid w:val="00544A5B"/>
    <w:rsid w:val="00545084"/>
    <w:rsid w:val="005457C8"/>
    <w:rsid w:val="0054586C"/>
    <w:rsid w:val="00546288"/>
    <w:rsid w:val="00546A2E"/>
    <w:rsid w:val="0054744A"/>
    <w:rsid w:val="005500FC"/>
    <w:rsid w:val="005517F9"/>
    <w:rsid w:val="00551D16"/>
    <w:rsid w:val="00551DD4"/>
    <w:rsid w:val="00551F64"/>
    <w:rsid w:val="005522D6"/>
    <w:rsid w:val="00552C1F"/>
    <w:rsid w:val="00554B2F"/>
    <w:rsid w:val="0055630F"/>
    <w:rsid w:val="005571E8"/>
    <w:rsid w:val="00557358"/>
    <w:rsid w:val="00557EB9"/>
    <w:rsid w:val="00560087"/>
    <w:rsid w:val="005604FA"/>
    <w:rsid w:val="00560A69"/>
    <w:rsid w:val="00560E41"/>
    <w:rsid w:val="00561655"/>
    <w:rsid w:val="0056187A"/>
    <w:rsid w:val="00561BF9"/>
    <w:rsid w:val="00562184"/>
    <w:rsid w:val="0056248B"/>
    <w:rsid w:val="005628E8"/>
    <w:rsid w:val="00562B60"/>
    <w:rsid w:val="00563287"/>
    <w:rsid w:val="00564432"/>
    <w:rsid w:val="005648B6"/>
    <w:rsid w:val="00564DF5"/>
    <w:rsid w:val="005653EF"/>
    <w:rsid w:val="0056601D"/>
    <w:rsid w:val="005671DC"/>
    <w:rsid w:val="00567742"/>
    <w:rsid w:val="005700FE"/>
    <w:rsid w:val="00571130"/>
    <w:rsid w:val="00572485"/>
    <w:rsid w:val="00572928"/>
    <w:rsid w:val="005730E9"/>
    <w:rsid w:val="00573404"/>
    <w:rsid w:val="005734AF"/>
    <w:rsid w:val="00574347"/>
    <w:rsid w:val="00574431"/>
    <w:rsid w:val="0057464D"/>
    <w:rsid w:val="005753DA"/>
    <w:rsid w:val="0057574A"/>
    <w:rsid w:val="005759FE"/>
    <w:rsid w:val="00576319"/>
    <w:rsid w:val="00576C21"/>
    <w:rsid w:val="005773BD"/>
    <w:rsid w:val="00580067"/>
    <w:rsid w:val="00580447"/>
    <w:rsid w:val="0058138C"/>
    <w:rsid w:val="0058173B"/>
    <w:rsid w:val="0058184B"/>
    <w:rsid w:val="0058185C"/>
    <w:rsid w:val="0058199A"/>
    <w:rsid w:val="00581F9A"/>
    <w:rsid w:val="00582483"/>
    <w:rsid w:val="00582485"/>
    <w:rsid w:val="0058280B"/>
    <w:rsid w:val="0058427F"/>
    <w:rsid w:val="005847FA"/>
    <w:rsid w:val="005856BE"/>
    <w:rsid w:val="00585762"/>
    <w:rsid w:val="005860FD"/>
    <w:rsid w:val="00586369"/>
    <w:rsid w:val="00586877"/>
    <w:rsid w:val="00587869"/>
    <w:rsid w:val="005900DD"/>
    <w:rsid w:val="005918E9"/>
    <w:rsid w:val="00592A21"/>
    <w:rsid w:val="00592DBB"/>
    <w:rsid w:val="00593D1B"/>
    <w:rsid w:val="00595886"/>
    <w:rsid w:val="00595BD1"/>
    <w:rsid w:val="00595BD2"/>
    <w:rsid w:val="00596039"/>
    <w:rsid w:val="00596656"/>
    <w:rsid w:val="00596EB3"/>
    <w:rsid w:val="005973A1"/>
    <w:rsid w:val="0059767C"/>
    <w:rsid w:val="00597A2B"/>
    <w:rsid w:val="005A035C"/>
    <w:rsid w:val="005A04F4"/>
    <w:rsid w:val="005A089E"/>
    <w:rsid w:val="005A1113"/>
    <w:rsid w:val="005A1471"/>
    <w:rsid w:val="005A1CC5"/>
    <w:rsid w:val="005A1D6B"/>
    <w:rsid w:val="005A3198"/>
    <w:rsid w:val="005A3419"/>
    <w:rsid w:val="005A34F5"/>
    <w:rsid w:val="005A4A19"/>
    <w:rsid w:val="005A5C9A"/>
    <w:rsid w:val="005A6C34"/>
    <w:rsid w:val="005A7E8A"/>
    <w:rsid w:val="005A7FAD"/>
    <w:rsid w:val="005B054D"/>
    <w:rsid w:val="005B0D7B"/>
    <w:rsid w:val="005B0E8C"/>
    <w:rsid w:val="005B15E3"/>
    <w:rsid w:val="005B2C21"/>
    <w:rsid w:val="005B3040"/>
    <w:rsid w:val="005B34EF"/>
    <w:rsid w:val="005B3F98"/>
    <w:rsid w:val="005B5954"/>
    <w:rsid w:val="005B627E"/>
    <w:rsid w:val="005B646F"/>
    <w:rsid w:val="005B6815"/>
    <w:rsid w:val="005B6DBC"/>
    <w:rsid w:val="005B6E6E"/>
    <w:rsid w:val="005C0C52"/>
    <w:rsid w:val="005C1779"/>
    <w:rsid w:val="005C1984"/>
    <w:rsid w:val="005C1A06"/>
    <w:rsid w:val="005C2161"/>
    <w:rsid w:val="005C2685"/>
    <w:rsid w:val="005C2C45"/>
    <w:rsid w:val="005C2DDD"/>
    <w:rsid w:val="005C3105"/>
    <w:rsid w:val="005C38CF"/>
    <w:rsid w:val="005C3EE3"/>
    <w:rsid w:val="005C402D"/>
    <w:rsid w:val="005C4318"/>
    <w:rsid w:val="005C5B08"/>
    <w:rsid w:val="005C6E0E"/>
    <w:rsid w:val="005C6E75"/>
    <w:rsid w:val="005C740E"/>
    <w:rsid w:val="005D0181"/>
    <w:rsid w:val="005D047F"/>
    <w:rsid w:val="005D12B5"/>
    <w:rsid w:val="005D1BAD"/>
    <w:rsid w:val="005D24A5"/>
    <w:rsid w:val="005D2AD9"/>
    <w:rsid w:val="005D3D0E"/>
    <w:rsid w:val="005D3D0F"/>
    <w:rsid w:val="005D3FE9"/>
    <w:rsid w:val="005D4B1E"/>
    <w:rsid w:val="005D5EE2"/>
    <w:rsid w:val="005D5F6E"/>
    <w:rsid w:val="005D601F"/>
    <w:rsid w:val="005D6687"/>
    <w:rsid w:val="005D6733"/>
    <w:rsid w:val="005D7010"/>
    <w:rsid w:val="005D7041"/>
    <w:rsid w:val="005D7902"/>
    <w:rsid w:val="005E0476"/>
    <w:rsid w:val="005E0A38"/>
    <w:rsid w:val="005E0EEB"/>
    <w:rsid w:val="005E350C"/>
    <w:rsid w:val="005E3680"/>
    <w:rsid w:val="005E3904"/>
    <w:rsid w:val="005E46E9"/>
    <w:rsid w:val="005E4906"/>
    <w:rsid w:val="005E4D13"/>
    <w:rsid w:val="005E7AD4"/>
    <w:rsid w:val="005E7E75"/>
    <w:rsid w:val="005F03B6"/>
    <w:rsid w:val="005F1249"/>
    <w:rsid w:val="005F262C"/>
    <w:rsid w:val="005F27A7"/>
    <w:rsid w:val="005F2B74"/>
    <w:rsid w:val="005F2DBF"/>
    <w:rsid w:val="005F2E38"/>
    <w:rsid w:val="005F3698"/>
    <w:rsid w:val="005F401D"/>
    <w:rsid w:val="005F4322"/>
    <w:rsid w:val="005F4579"/>
    <w:rsid w:val="005F4B35"/>
    <w:rsid w:val="005F50A7"/>
    <w:rsid w:val="005F5BBF"/>
    <w:rsid w:val="005F6B8F"/>
    <w:rsid w:val="005F6FCB"/>
    <w:rsid w:val="005F7038"/>
    <w:rsid w:val="005F7090"/>
    <w:rsid w:val="005F7528"/>
    <w:rsid w:val="006002FC"/>
    <w:rsid w:val="00600A7C"/>
    <w:rsid w:val="006021CE"/>
    <w:rsid w:val="00602504"/>
    <w:rsid w:val="006025DF"/>
    <w:rsid w:val="00602F84"/>
    <w:rsid w:val="0060328D"/>
    <w:rsid w:val="006033EE"/>
    <w:rsid w:val="006046EB"/>
    <w:rsid w:val="0060545D"/>
    <w:rsid w:val="006061BC"/>
    <w:rsid w:val="00606389"/>
    <w:rsid w:val="006063F1"/>
    <w:rsid w:val="00606CA9"/>
    <w:rsid w:val="0060796B"/>
    <w:rsid w:val="006110BA"/>
    <w:rsid w:val="00612717"/>
    <w:rsid w:val="00613E53"/>
    <w:rsid w:val="006152B0"/>
    <w:rsid w:val="00615AB3"/>
    <w:rsid w:val="00616782"/>
    <w:rsid w:val="00617A0B"/>
    <w:rsid w:val="00617FE7"/>
    <w:rsid w:val="0062075D"/>
    <w:rsid w:val="00620AEC"/>
    <w:rsid w:val="00621132"/>
    <w:rsid w:val="006217B5"/>
    <w:rsid w:val="006226FE"/>
    <w:rsid w:val="00622A8D"/>
    <w:rsid w:val="00622AA4"/>
    <w:rsid w:val="006231D6"/>
    <w:rsid w:val="006231FC"/>
    <w:rsid w:val="00623285"/>
    <w:rsid w:val="006234A0"/>
    <w:rsid w:val="00623BD0"/>
    <w:rsid w:val="00624D58"/>
    <w:rsid w:val="006250C8"/>
    <w:rsid w:val="00625204"/>
    <w:rsid w:val="006259A2"/>
    <w:rsid w:val="00625B63"/>
    <w:rsid w:val="00626C6F"/>
    <w:rsid w:val="006274D3"/>
    <w:rsid w:val="006275EC"/>
    <w:rsid w:val="006311D5"/>
    <w:rsid w:val="00631415"/>
    <w:rsid w:val="00631672"/>
    <w:rsid w:val="006317B2"/>
    <w:rsid w:val="00631897"/>
    <w:rsid w:val="00631920"/>
    <w:rsid w:val="006319DB"/>
    <w:rsid w:val="0063230E"/>
    <w:rsid w:val="006323CD"/>
    <w:rsid w:val="00633F4B"/>
    <w:rsid w:val="00634387"/>
    <w:rsid w:val="006358AC"/>
    <w:rsid w:val="00635AC6"/>
    <w:rsid w:val="006360B3"/>
    <w:rsid w:val="0063657D"/>
    <w:rsid w:val="006368A5"/>
    <w:rsid w:val="00640786"/>
    <w:rsid w:val="00640F50"/>
    <w:rsid w:val="0064262D"/>
    <w:rsid w:val="00642F6F"/>
    <w:rsid w:val="00643A9B"/>
    <w:rsid w:val="00643DC3"/>
    <w:rsid w:val="00644560"/>
    <w:rsid w:val="0064516D"/>
    <w:rsid w:val="006455EE"/>
    <w:rsid w:val="0064599E"/>
    <w:rsid w:val="00645FC5"/>
    <w:rsid w:val="00646029"/>
    <w:rsid w:val="00646440"/>
    <w:rsid w:val="006467D8"/>
    <w:rsid w:val="00646A27"/>
    <w:rsid w:val="00647057"/>
    <w:rsid w:val="00647567"/>
    <w:rsid w:val="006508C6"/>
    <w:rsid w:val="00650CC1"/>
    <w:rsid w:val="00650DB5"/>
    <w:rsid w:val="0065166F"/>
    <w:rsid w:val="006516A5"/>
    <w:rsid w:val="006516A6"/>
    <w:rsid w:val="006523E8"/>
    <w:rsid w:val="00652D72"/>
    <w:rsid w:val="00653768"/>
    <w:rsid w:val="00653B11"/>
    <w:rsid w:val="00653BC0"/>
    <w:rsid w:val="00654109"/>
    <w:rsid w:val="006548D1"/>
    <w:rsid w:val="00655771"/>
    <w:rsid w:val="00655884"/>
    <w:rsid w:val="006558C8"/>
    <w:rsid w:val="00655FB7"/>
    <w:rsid w:val="0065737C"/>
    <w:rsid w:val="00657494"/>
    <w:rsid w:val="00657AC2"/>
    <w:rsid w:val="00657C41"/>
    <w:rsid w:val="006604B3"/>
    <w:rsid w:val="006609D5"/>
    <w:rsid w:val="0066102F"/>
    <w:rsid w:val="006618DC"/>
    <w:rsid w:val="00661C38"/>
    <w:rsid w:val="00663B20"/>
    <w:rsid w:val="006643D9"/>
    <w:rsid w:val="00664689"/>
    <w:rsid w:val="00664BB1"/>
    <w:rsid w:val="006666FD"/>
    <w:rsid w:val="00666F9B"/>
    <w:rsid w:val="006672F1"/>
    <w:rsid w:val="006676A8"/>
    <w:rsid w:val="00667E4E"/>
    <w:rsid w:val="006708A3"/>
    <w:rsid w:val="00670EC3"/>
    <w:rsid w:val="00670EE7"/>
    <w:rsid w:val="00671A9E"/>
    <w:rsid w:val="00671D63"/>
    <w:rsid w:val="00671F25"/>
    <w:rsid w:val="00673D6F"/>
    <w:rsid w:val="00673EA1"/>
    <w:rsid w:val="006746B9"/>
    <w:rsid w:val="00674834"/>
    <w:rsid w:val="006750A8"/>
    <w:rsid w:val="006750E5"/>
    <w:rsid w:val="006754DD"/>
    <w:rsid w:val="00675DEA"/>
    <w:rsid w:val="00675E64"/>
    <w:rsid w:val="0067652E"/>
    <w:rsid w:val="0067677D"/>
    <w:rsid w:val="00677143"/>
    <w:rsid w:val="0067743A"/>
    <w:rsid w:val="00680E0E"/>
    <w:rsid w:val="00681175"/>
    <w:rsid w:val="00681248"/>
    <w:rsid w:val="00681F9A"/>
    <w:rsid w:val="0068211A"/>
    <w:rsid w:val="00682894"/>
    <w:rsid w:val="00684F50"/>
    <w:rsid w:val="00685C23"/>
    <w:rsid w:val="00686C05"/>
    <w:rsid w:val="006870E9"/>
    <w:rsid w:val="0068730D"/>
    <w:rsid w:val="0068782A"/>
    <w:rsid w:val="00687FCA"/>
    <w:rsid w:val="00690144"/>
    <w:rsid w:val="00690235"/>
    <w:rsid w:val="00690385"/>
    <w:rsid w:val="00690473"/>
    <w:rsid w:val="006907AB"/>
    <w:rsid w:val="00691342"/>
    <w:rsid w:val="00691AA1"/>
    <w:rsid w:val="00691D7E"/>
    <w:rsid w:val="00692118"/>
    <w:rsid w:val="00692FF6"/>
    <w:rsid w:val="00693670"/>
    <w:rsid w:val="00693772"/>
    <w:rsid w:val="00694895"/>
    <w:rsid w:val="006948A9"/>
    <w:rsid w:val="006958DD"/>
    <w:rsid w:val="00696353"/>
    <w:rsid w:val="006969A8"/>
    <w:rsid w:val="006976E2"/>
    <w:rsid w:val="00697798"/>
    <w:rsid w:val="00697C32"/>
    <w:rsid w:val="006A06DB"/>
    <w:rsid w:val="006A078B"/>
    <w:rsid w:val="006A0E29"/>
    <w:rsid w:val="006A0FE5"/>
    <w:rsid w:val="006A1180"/>
    <w:rsid w:val="006A136C"/>
    <w:rsid w:val="006A19CD"/>
    <w:rsid w:val="006A1B74"/>
    <w:rsid w:val="006A430E"/>
    <w:rsid w:val="006A4836"/>
    <w:rsid w:val="006A4A85"/>
    <w:rsid w:val="006A4CE7"/>
    <w:rsid w:val="006A4D63"/>
    <w:rsid w:val="006A4DDF"/>
    <w:rsid w:val="006A4DFD"/>
    <w:rsid w:val="006A4E06"/>
    <w:rsid w:val="006A611D"/>
    <w:rsid w:val="006A6154"/>
    <w:rsid w:val="006A65E6"/>
    <w:rsid w:val="006A6ACC"/>
    <w:rsid w:val="006A71B1"/>
    <w:rsid w:val="006A7F28"/>
    <w:rsid w:val="006B056B"/>
    <w:rsid w:val="006B1220"/>
    <w:rsid w:val="006B13AD"/>
    <w:rsid w:val="006B1517"/>
    <w:rsid w:val="006B1BC2"/>
    <w:rsid w:val="006B1E1C"/>
    <w:rsid w:val="006B20C7"/>
    <w:rsid w:val="006B232F"/>
    <w:rsid w:val="006B24B0"/>
    <w:rsid w:val="006B29E4"/>
    <w:rsid w:val="006B2F83"/>
    <w:rsid w:val="006B3197"/>
    <w:rsid w:val="006B3BE3"/>
    <w:rsid w:val="006B4E9E"/>
    <w:rsid w:val="006B672F"/>
    <w:rsid w:val="006B7986"/>
    <w:rsid w:val="006B7ADE"/>
    <w:rsid w:val="006B7EFB"/>
    <w:rsid w:val="006C0EF4"/>
    <w:rsid w:val="006C1835"/>
    <w:rsid w:val="006C189E"/>
    <w:rsid w:val="006C21E5"/>
    <w:rsid w:val="006C2D34"/>
    <w:rsid w:val="006C2EF0"/>
    <w:rsid w:val="006C3883"/>
    <w:rsid w:val="006C3962"/>
    <w:rsid w:val="006C3C87"/>
    <w:rsid w:val="006C4128"/>
    <w:rsid w:val="006C44CF"/>
    <w:rsid w:val="006C4546"/>
    <w:rsid w:val="006C4BB8"/>
    <w:rsid w:val="006C4D0C"/>
    <w:rsid w:val="006C50C2"/>
    <w:rsid w:val="006C541B"/>
    <w:rsid w:val="006C6319"/>
    <w:rsid w:val="006C6444"/>
    <w:rsid w:val="006C64E6"/>
    <w:rsid w:val="006C6E15"/>
    <w:rsid w:val="006C7D36"/>
    <w:rsid w:val="006C7E1E"/>
    <w:rsid w:val="006D05CD"/>
    <w:rsid w:val="006D06B0"/>
    <w:rsid w:val="006D18EF"/>
    <w:rsid w:val="006D1B5C"/>
    <w:rsid w:val="006D1BE5"/>
    <w:rsid w:val="006D1C4C"/>
    <w:rsid w:val="006D2012"/>
    <w:rsid w:val="006D211D"/>
    <w:rsid w:val="006D2920"/>
    <w:rsid w:val="006D3097"/>
    <w:rsid w:val="006D3ADD"/>
    <w:rsid w:val="006D3F09"/>
    <w:rsid w:val="006D4D3E"/>
    <w:rsid w:val="006D4D8B"/>
    <w:rsid w:val="006D561C"/>
    <w:rsid w:val="006D5916"/>
    <w:rsid w:val="006D70D2"/>
    <w:rsid w:val="006D7702"/>
    <w:rsid w:val="006D7AD9"/>
    <w:rsid w:val="006D7EBB"/>
    <w:rsid w:val="006E0AB3"/>
    <w:rsid w:val="006E19E4"/>
    <w:rsid w:val="006E1AF1"/>
    <w:rsid w:val="006E2002"/>
    <w:rsid w:val="006E22A9"/>
    <w:rsid w:val="006E26FE"/>
    <w:rsid w:val="006E2B23"/>
    <w:rsid w:val="006E2C57"/>
    <w:rsid w:val="006E3031"/>
    <w:rsid w:val="006E30DC"/>
    <w:rsid w:val="006E3A13"/>
    <w:rsid w:val="006E4BD0"/>
    <w:rsid w:val="006E4D45"/>
    <w:rsid w:val="006E61BE"/>
    <w:rsid w:val="006E6803"/>
    <w:rsid w:val="006E6EF8"/>
    <w:rsid w:val="006E7235"/>
    <w:rsid w:val="006F09A6"/>
    <w:rsid w:val="006F09FB"/>
    <w:rsid w:val="006F14AF"/>
    <w:rsid w:val="006F2835"/>
    <w:rsid w:val="006F2DDD"/>
    <w:rsid w:val="006F3E34"/>
    <w:rsid w:val="006F47E5"/>
    <w:rsid w:val="006F555E"/>
    <w:rsid w:val="006F59FE"/>
    <w:rsid w:val="006F64D6"/>
    <w:rsid w:val="006F7076"/>
    <w:rsid w:val="007002EA"/>
    <w:rsid w:val="007008BD"/>
    <w:rsid w:val="00700935"/>
    <w:rsid w:val="00700BB2"/>
    <w:rsid w:val="00700D00"/>
    <w:rsid w:val="00700DFD"/>
    <w:rsid w:val="0070228F"/>
    <w:rsid w:val="0070289F"/>
    <w:rsid w:val="007031CA"/>
    <w:rsid w:val="0070361F"/>
    <w:rsid w:val="00704623"/>
    <w:rsid w:val="007047FB"/>
    <w:rsid w:val="00704A5D"/>
    <w:rsid w:val="00705639"/>
    <w:rsid w:val="00707C75"/>
    <w:rsid w:val="00707D08"/>
    <w:rsid w:val="00710D7B"/>
    <w:rsid w:val="007111AA"/>
    <w:rsid w:val="007114C8"/>
    <w:rsid w:val="00711899"/>
    <w:rsid w:val="00711F5D"/>
    <w:rsid w:val="00712845"/>
    <w:rsid w:val="007148DC"/>
    <w:rsid w:val="00714EDA"/>
    <w:rsid w:val="0071506D"/>
    <w:rsid w:val="0071581D"/>
    <w:rsid w:val="0071590F"/>
    <w:rsid w:val="00715CB6"/>
    <w:rsid w:val="00716401"/>
    <w:rsid w:val="00716421"/>
    <w:rsid w:val="0071713B"/>
    <w:rsid w:val="00717E55"/>
    <w:rsid w:val="00721131"/>
    <w:rsid w:val="00722064"/>
    <w:rsid w:val="007237FA"/>
    <w:rsid w:val="00723DD3"/>
    <w:rsid w:val="00723FD4"/>
    <w:rsid w:val="00724292"/>
    <w:rsid w:val="007242C8"/>
    <w:rsid w:val="007243F8"/>
    <w:rsid w:val="007259A5"/>
    <w:rsid w:val="00726A8B"/>
    <w:rsid w:val="00726C70"/>
    <w:rsid w:val="00727524"/>
    <w:rsid w:val="007303D5"/>
    <w:rsid w:val="00731A03"/>
    <w:rsid w:val="00731C44"/>
    <w:rsid w:val="00733AEA"/>
    <w:rsid w:val="00734751"/>
    <w:rsid w:val="00734DD4"/>
    <w:rsid w:val="0073565F"/>
    <w:rsid w:val="007358EE"/>
    <w:rsid w:val="00737CDB"/>
    <w:rsid w:val="00737E7A"/>
    <w:rsid w:val="00737FBA"/>
    <w:rsid w:val="0074128D"/>
    <w:rsid w:val="007417AE"/>
    <w:rsid w:val="00741D71"/>
    <w:rsid w:val="00742C0D"/>
    <w:rsid w:val="00743280"/>
    <w:rsid w:val="0074334D"/>
    <w:rsid w:val="00743985"/>
    <w:rsid w:val="007439A2"/>
    <w:rsid w:val="007439DD"/>
    <w:rsid w:val="00743F89"/>
    <w:rsid w:val="0074508F"/>
    <w:rsid w:val="00745192"/>
    <w:rsid w:val="0074642B"/>
    <w:rsid w:val="007465E9"/>
    <w:rsid w:val="007467A3"/>
    <w:rsid w:val="00746978"/>
    <w:rsid w:val="007477BB"/>
    <w:rsid w:val="00747B2E"/>
    <w:rsid w:val="00747E5D"/>
    <w:rsid w:val="00751128"/>
    <w:rsid w:val="00751251"/>
    <w:rsid w:val="0075128F"/>
    <w:rsid w:val="007524BB"/>
    <w:rsid w:val="00752AC2"/>
    <w:rsid w:val="00752F70"/>
    <w:rsid w:val="007531DE"/>
    <w:rsid w:val="007533BF"/>
    <w:rsid w:val="007552AB"/>
    <w:rsid w:val="007556CB"/>
    <w:rsid w:val="00756315"/>
    <w:rsid w:val="00756A62"/>
    <w:rsid w:val="00757214"/>
    <w:rsid w:val="00757D4D"/>
    <w:rsid w:val="00760EB8"/>
    <w:rsid w:val="007619F7"/>
    <w:rsid w:val="00762076"/>
    <w:rsid w:val="007626EC"/>
    <w:rsid w:val="0076290C"/>
    <w:rsid w:val="00763AC0"/>
    <w:rsid w:val="00763CA7"/>
    <w:rsid w:val="00763EAF"/>
    <w:rsid w:val="00763ED9"/>
    <w:rsid w:val="007648E3"/>
    <w:rsid w:val="00764A13"/>
    <w:rsid w:val="007650C2"/>
    <w:rsid w:val="0076700F"/>
    <w:rsid w:val="00767242"/>
    <w:rsid w:val="007672DD"/>
    <w:rsid w:val="0077010A"/>
    <w:rsid w:val="00770713"/>
    <w:rsid w:val="00770988"/>
    <w:rsid w:val="00770EED"/>
    <w:rsid w:val="00771521"/>
    <w:rsid w:val="0077195F"/>
    <w:rsid w:val="00771A72"/>
    <w:rsid w:val="0077335F"/>
    <w:rsid w:val="00773B8E"/>
    <w:rsid w:val="007746D1"/>
    <w:rsid w:val="0077670B"/>
    <w:rsid w:val="00776DD2"/>
    <w:rsid w:val="00777298"/>
    <w:rsid w:val="0077732D"/>
    <w:rsid w:val="007775D7"/>
    <w:rsid w:val="00777921"/>
    <w:rsid w:val="00777AC3"/>
    <w:rsid w:val="00777F2B"/>
    <w:rsid w:val="00780706"/>
    <w:rsid w:val="00782432"/>
    <w:rsid w:val="007824E3"/>
    <w:rsid w:val="007831C9"/>
    <w:rsid w:val="00783212"/>
    <w:rsid w:val="0078355C"/>
    <w:rsid w:val="007840F4"/>
    <w:rsid w:val="007841F5"/>
    <w:rsid w:val="0078428F"/>
    <w:rsid w:val="00784A17"/>
    <w:rsid w:val="0078516C"/>
    <w:rsid w:val="007865E1"/>
    <w:rsid w:val="007868B7"/>
    <w:rsid w:val="0078754E"/>
    <w:rsid w:val="0079065E"/>
    <w:rsid w:val="007909E2"/>
    <w:rsid w:val="00790ABD"/>
    <w:rsid w:val="00790EF4"/>
    <w:rsid w:val="00791247"/>
    <w:rsid w:val="007929FF"/>
    <w:rsid w:val="007930CD"/>
    <w:rsid w:val="0079414D"/>
    <w:rsid w:val="00794547"/>
    <w:rsid w:val="00794ABD"/>
    <w:rsid w:val="007968BA"/>
    <w:rsid w:val="007970DF"/>
    <w:rsid w:val="0079719A"/>
    <w:rsid w:val="007975D1"/>
    <w:rsid w:val="007976F5"/>
    <w:rsid w:val="00797954"/>
    <w:rsid w:val="007A0847"/>
    <w:rsid w:val="007A1BE3"/>
    <w:rsid w:val="007A1E24"/>
    <w:rsid w:val="007A238C"/>
    <w:rsid w:val="007A2444"/>
    <w:rsid w:val="007A290A"/>
    <w:rsid w:val="007A2D04"/>
    <w:rsid w:val="007A32A7"/>
    <w:rsid w:val="007A3500"/>
    <w:rsid w:val="007A3D29"/>
    <w:rsid w:val="007A3DAC"/>
    <w:rsid w:val="007A4212"/>
    <w:rsid w:val="007A4271"/>
    <w:rsid w:val="007A446E"/>
    <w:rsid w:val="007A47A3"/>
    <w:rsid w:val="007A51D6"/>
    <w:rsid w:val="007A51E6"/>
    <w:rsid w:val="007A55A4"/>
    <w:rsid w:val="007A55D0"/>
    <w:rsid w:val="007A57CD"/>
    <w:rsid w:val="007A5F5E"/>
    <w:rsid w:val="007A6621"/>
    <w:rsid w:val="007A6D81"/>
    <w:rsid w:val="007A724F"/>
    <w:rsid w:val="007A76FA"/>
    <w:rsid w:val="007B0BEA"/>
    <w:rsid w:val="007B0DFB"/>
    <w:rsid w:val="007B1215"/>
    <w:rsid w:val="007B1706"/>
    <w:rsid w:val="007B17C3"/>
    <w:rsid w:val="007B1E8C"/>
    <w:rsid w:val="007B2549"/>
    <w:rsid w:val="007B25A0"/>
    <w:rsid w:val="007B2C24"/>
    <w:rsid w:val="007B30A1"/>
    <w:rsid w:val="007B3D6E"/>
    <w:rsid w:val="007B443F"/>
    <w:rsid w:val="007B5270"/>
    <w:rsid w:val="007B52B2"/>
    <w:rsid w:val="007B584D"/>
    <w:rsid w:val="007B6C2A"/>
    <w:rsid w:val="007B7687"/>
    <w:rsid w:val="007B7C38"/>
    <w:rsid w:val="007B7C75"/>
    <w:rsid w:val="007C0058"/>
    <w:rsid w:val="007C01BA"/>
    <w:rsid w:val="007C06C5"/>
    <w:rsid w:val="007C17C7"/>
    <w:rsid w:val="007C19C4"/>
    <w:rsid w:val="007C3227"/>
    <w:rsid w:val="007C3FEC"/>
    <w:rsid w:val="007C4A40"/>
    <w:rsid w:val="007C5348"/>
    <w:rsid w:val="007C589B"/>
    <w:rsid w:val="007C78D6"/>
    <w:rsid w:val="007D0D0A"/>
    <w:rsid w:val="007D1828"/>
    <w:rsid w:val="007D42E0"/>
    <w:rsid w:val="007D4380"/>
    <w:rsid w:val="007D4B13"/>
    <w:rsid w:val="007D4BC5"/>
    <w:rsid w:val="007D5B1E"/>
    <w:rsid w:val="007D643D"/>
    <w:rsid w:val="007D651E"/>
    <w:rsid w:val="007D77DF"/>
    <w:rsid w:val="007E103F"/>
    <w:rsid w:val="007E1692"/>
    <w:rsid w:val="007E24B7"/>
    <w:rsid w:val="007E311C"/>
    <w:rsid w:val="007E5D2A"/>
    <w:rsid w:val="007E63A1"/>
    <w:rsid w:val="007E64A6"/>
    <w:rsid w:val="007E7125"/>
    <w:rsid w:val="007E796A"/>
    <w:rsid w:val="007E7B42"/>
    <w:rsid w:val="007F0449"/>
    <w:rsid w:val="007F053C"/>
    <w:rsid w:val="007F1177"/>
    <w:rsid w:val="007F151F"/>
    <w:rsid w:val="007F24BC"/>
    <w:rsid w:val="007F27ED"/>
    <w:rsid w:val="007F32AD"/>
    <w:rsid w:val="007F3B72"/>
    <w:rsid w:val="007F3F33"/>
    <w:rsid w:val="007F461D"/>
    <w:rsid w:val="007F484B"/>
    <w:rsid w:val="007F489A"/>
    <w:rsid w:val="007F6ADA"/>
    <w:rsid w:val="0080039A"/>
    <w:rsid w:val="008008DD"/>
    <w:rsid w:val="00800F56"/>
    <w:rsid w:val="00801F6E"/>
    <w:rsid w:val="008022A5"/>
    <w:rsid w:val="00802A08"/>
    <w:rsid w:val="00802BF4"/>
    <w:rsid w:val="00802F10"/>
    <w:rsid w:val="008039BD"/>
    <w:rsid w:val="0080425D"/>
    <w:rsid w:val="00805263"/>
    <w:rsid w:val="00805688"/>
    <w:rsid w:val="0080615B"/>
    <w:rsid w:val="00806200"/>
    <w:rsid w:val="00806F5D"/>
    <w:rsid w:val="00807652"/>
    <w:rsid w:val="00807790"/>
    <w:rsid w:val="00807930"/>
    <w:rsid w:val="00807DA1"/>
    <w:rsid w:val="0081083F"/>
    <w:rsid w:val="00810C86"/>
    <w:rsid w:val="00812162"/>
    <w:rsid w:val="008124FF"/>
    <w:rsid w:val="00812508"/>
    <w:rsid w:val="00812570"/>
    <w:rsid w:val="0081273A"/>
    <w:rsid w:val="008127DD"/>
    <w:rsid w:val="00812A0F"/>
    <w:rsid w:val="00813263"/>
    <w:rsid w:val="008134F5"/>
    <w:rsid w:val="008135BE"/>
    <w:rsid w:val="00814370"/>
    <w:rsid w:val="00814499"/>
    <w:rsid w:val="00814E0A"/>
    <w:rsid w:val="008151CC"/>
    <w:rsid w:val="0081624B"/>
    <w:rsid w:val="008163E8"/>
    <w:rsid w:val="008167F7"/>
    <w:rsid w:val="008171A1"/>
    <w:rsid w:val="008171CD"/>
    <w:rsid w:val="0081764B"/>
    <w:rsid w:val="00820685"/>
    <w:rsid w:val="00820866"/>
    <w:rsid w:val="008210D8"/>
    <w:rsid w:val="00821559"/>
    <w:rsid w:val="008215D5"/>
    <w:rsid w:val="00822682"/>
    <w:rsid w:val="00822823"/>
    <w:rsid w:val="00822BAA"/>
    <w:rsid w:val="00823601"/>
    <w:rsid w:val="00823DB1"/>
    <w:rsid w:val="00823EA9"/>
    <w:rsid w:val="00825C9D"/>
    <w:rsid w:val="00825CE4"/>
    <w:rsid w:val="00826323"/>
    <w:rsid w:val="008268E2"/>
    <w:rsid w:val="00826FC0"/>
    <w:rsid w:val="008278D9"/>
    <w:rsid w:val="00827B12"/>
    <w:rsid w:val="00830E38"/>
    <w:rsid w:val="008316ED"/>
    <w:rsid w:val="00831C6C"/>
    <w:rsid w:val="008332DE"/>
    <w:rsid w:val="00833A8E"/>
    <w:rsid w:val="00833D41"/>
    <w:rsid w:val="00834273"/>
    <w:rsid w:val="008343D8"/>
    <w:rsid w:val="0083444C"/>
    <w:rsid w:val="0083476D"/>
    <w:rsid w:val="008348CD"/>
    <w:rsid w:val="00835516"/>
    <w:rsid w:val="00836B67"/>
    <w:rsid w:val="00836ECE"/>
    <w:rsid w:val="0083738B"/>
    <w:rsid w:val="008377E8"/>
    <w:rsid w:val="00840792"/>
    <w:rsid w:val="00841714"/>
    <w:rsid w:val="00841DC5"/>
    <w:rsid w:val="008423F9"/>
    <w:rsid w:val="0084249A"/>
    <w:rsid w:val="00842662"/>
    <w:rsid w:val="008433A7"/>
    <w:rsid w:val="00843FF5"/>
    <w:rsid w:val="00844613"/>
    <w:rsid w:val="00844905"/>
    <w:rsid w:val="00846CA1"/>
    <w:rsid w:val="00847965"/>
    <w:rsid w:val="008479F5"/>
    <w:rsid w:val="00847DFD"/>
    <w:rsid w:val="00847E55"/>
    <w:rsid w:val="00847EEF"/>
    <w:rsid w:val="00850184"/>
    <w:rsid w:val="008506B7"/>
    <w:rsid w:val="00850E93"/>
    <w:rsid w:val="00851569"/>
    <w:rsid w:val="008517A3"/>
    <w:rsid w:val="008522BA"/>
    <w:rsid w:val="00852602"/>
    <w:rsid w:val="00853E18"/>
    <w:rsid w:val="00854025"/>
    <w:rsid w:val="0085465F"/>
    <w:rsid w:val="0085470C"/>
    <w:rsid w:val="00854C91"/>
    <w:rsid w:val="0085560F"/>
    <w:rsid w:val="0085633E"/>
    <w:rsid w:val="008574B2"/>
    <w:rsid w:val="008578E9"/>
    <w:rsid w:val="00857914"/>
    <w:rsid w:val="008604E9"/>
    <w:rsid w:val="0086079C"/>
    <w:rsid w:val="00862F7D"/>
    <w:rsid w:val="00863A63"/>
    <w:rsid w:val="00863F22"/>
    <w:rsid w:val="008642FF"/>
    <w:rsid w:val="00864A36"/>
    <w:rsid w:val="008677E0"/>
    <w:rsid w:val="008678B5"/>
    <w:rsid w:val="00867CBB"/>
    <w:rsid w:val="00870B4D"/>
    <w:rsid w:val="00870D31"/>
    <w:rsid w:val="008715BF"/>
    <w:rsid w:val="00872106"/>
    <w:rsid w:val="00872ED2"/>
    <w:rsid w:val="00873421"/>
    <w:rsid w:val="008734A2"/>
    <w:rsid w:val="0087371B"/>
    <w:rsid w:val="00873FA3"/>
    <w:rsid w:val="0087548E"/>
    <w:rsid w:val="00876B1F"/>
    <w:rsid w:val="008773BF"/>
    <w:rsid w:val="00877EA7"/>
    <w:rsid w:val="00880157"/>
    <w:rsid w:val="0088019B"/>
    <w:rsid w:val="00880AF8"/>
    <w:rsid w:val="008812F7"/>
    <w:rsid w:val="008817CA"/>
    <w:rsid w:val="0088241A"/>
    <w:rsid w:val="00882BC3"/>
    <w:rsid w:val="008834A1"/>
    <w:rsid w:val="00883C67"/>
    <w:rsid w:val="00883F2E"/>
    <w:rsid w:val="0088585A"/>
    <w:rsid w:val="00885A28"/>
    <w:rsid w:val="00885AA5"/>
    <w:rsid w:val="00885D8B"/>
    <w:rsid w:val="00885E7A"/>
    <w:rsid w:val="008869F1"/>
    <w:rsid w:val="0089121A"/>
    <w:rsid w:val="00891266"/>
    <w:rsid w:val="00891EC7"/>
    <w:rsid w:val="008921B6"/>
    <w:rsid w:val="008921CE"/>
    <w:rsid w:val="00892496"/>
    <w:rsid w:val="008928D3"/>
    <w:rsid w:val="00894553"/>
    <w:rsid w:val="008945AD"/>
    <w:rsid w:val="00895610"/>
    <w:rsid w:val="0089578D"/>
    <w:rsid w:val="00896C11"/>
    <w:rsid w:val="008A0444"/>
    <w:rsid w:val="008A06DF"/>
    <w:rsid w:val="008A0890"/>
    <w:rsid w:val="008A09FF"/>
    <w:rsid w:val="008A0A83"/>
    <w:rsid w:val="008A0D11"/>
    <w:rsid w:val="008A11E6"/>
    <w:rsid w:val="008A1DF2"/>
    <w:rsid w:val="008A2035"/>
    <w:rsid w:val="008A247A"/>
    <w:rsid w:val="008A2D08"/>
    <w:rsid w:val="008A31B0"/>
    <w:rsid w:val="008A378F"/>
    <w:rsid w:val="008A42CB"/>
    <w:rsid w:val="008A5840"/>
    <w:rsid w:val="008A6388"/>
    <w:rsid w:val="008A6585"/>
    <w:rsid w:val="008A6999"/>
    <w:rsid w:val="008A6BCB"/>
    <w:rsid w:val="008A76CB"/>
    <w:rsid w:val="008A7792"/>
    <w:rsid w:val="008B0356"/>
    <w:rsid w:val="008B11C0"/>
    <w:rsid w:val="008B276D"/>
    <w:rsid w:val="008B3188"/>
    <w:rsid w:val="008B33B7"/>
    <w:rsid w:val="008B526E"/>
    <w:rsid w:val="008B6698"/>
    <w:rsid w:val="008B673D"/>
    <w:rsid w:val="008B6871"/>
    <w:rsid w:val="008B6E74"/>
    <w:rsid w:val="008B7F28"/>
    <w:rsid w:val="008C0A52"/>
    <w:rsid w:val="008C1101"/>
    <w:rsid w:val="008C1F17"/>
    <w:rsid w:val="008C29F5"/>
    <w:rsid w:val="008C2DEB"/>
    <w:rsid w:val="008C2ED5"/>
    <w:rsid w:val="008C3307"/>
    <w:rsid w:val="008C3EB5"/>
    <w:rsid w:val="008C4F75"/>
    <w:rsid w:val="008C54CB"/>
    <w:rsid w:val="008C5C4F"/>
    <w:rsid w:val="008C6671"/>
    <w:rsid w:val="008C72A7"/>
    <w:rsid w:val="008C745C"/>
    <w:rsid w:val="008C7474"/>
    <w:rsid w:val="008C786E"/>
    <w:rsid w:val="008D07D7"/>
    <w:rsid w:val="008D08B5"/>
    <w:rsid w:val="008D0C78"/>
    <w:rsid w:val="008D0C7C"/>
    <w:rsid w:val="008D17AF"/>
    <w:rsid w:val="008D1E3C"/>
    <w:rsid w:val="008D211A"/>
    <w:rsid w:val="008D3041"/>
    <w:rsid w:val="008D347B"/>
    <w:rsid w:val="008D4A45"/>
    <w:rsid w:val="008D4B6B"/>
    <w:rsid w:val="008D4C80"/>
    <w:rsid w:val="008D4F0D"/>
    <w:rsid w:val="008D517F"/>
    <w:rsid w:val="008D5A4E"/>
    <w:rsid w:val="008D6C73"/>
    <w:rsid w:val="008D6FE5"/>
    <w:rsid w:val="008D6FFF"/>
    <w:rsid w:val="008D776C"/>
    <w:rsid w:val="008D790C"/>
    <w:rsid w:val="008D7DD6"/>
    <w:rsid w:val="008E0F57"/>
    <w:rsid w:val="008E1937"/>
    <w:rsid w:val="008E2496"/>
    <w:rsid w:val="008E2E6E"/>
    <w:rsid w:val="008E430E"/>
    <w:rsid w:val="008E4613"/>
    <w:rsid w:val="008E506C"/>
    <w:rsid w:val="008E5572"/>
    <w:rsid w:val="008E57A2"/>
    <w:rsid w:val="008E62A8"/>
    <w:rsid w:val="008E6692"/>
    <w:rsid w:val="008E67E0"/>
    <w:rsid w:val="008E6871"/>
    <w:rsid w:val="008E6EC3"/>
    <w:rsid w:val="008F05A3"/>
    <w:rsid w:val="008F06AF"/>
    <w:rsid w:val="008F0C86"/>
    <w:rsid w:val="008F1E3E"/>
    <w:rsid w:val="008F2A72"/>
    <w:rsid w:val="008F2C7C"/>
    <w:rsid w:val="008F3679"/>
    <w:rsid w:val="008F3689"/>
    <w:rsid w:val="008F4241"/>
    <w:rsid w:val="008F558B"/>
    <w:rsid w:val="008F66BD"/>
    <w:rsid w:val="008F6714"/>
    <w:rsid w:val="008F6942"/>
    <w:rsid w:val="00900158"/>
    <w:rsid w:val="00900BF1"/>
    <w:rsid w:val="00900D2E"/>
    <w:rsid w:val="00901833"/>
    <w:rsid w:val="009018A8"/>
    <w:rsid w:val="00902D1C"/>
    <w:rsid w:val="00902E05"/>
    <w:rsid w:val="009034E0"/>
    <w:rsid w:val="0090390D"/>
    <w:rsid w:val="00903F5A"/>
    <w:rsid w:val="009043BC"/>
    <w:rsid w:val="00904689"/>
    <w:rsid w:val="009046D7"/>
    <w:rsid w:val="0090511C"/>
    <w:rsid w:val="00906957"/>
    <w:rsid w:val="00906DB3"/>
    <w:rsid w:val="00906F70"/>
    <w:rsid w:val="009070D4"/>
    <w:rsid w:val="00907F33"/>
    <w:rsid w:val="00910932"/>
    <w:rsid w:val="00911636"/>
    <w:rsid w:val="00911690"/>
    <w:rsid w:val="00911BE9"/>
    <w:rsid w:val="00911E6E"/>
    <w:rsid w:val="00912B53"/>
    <w:rsid w:val="00914445"/>
    <w:rsid w:val="00914721"/>
    <w:rsid w:val="00914B24"/>
    <w:rsid w:val="00914C06"/>
    <w:rsid w:val="009153D4"/>
    <w:rsid w:val="009154FA"/>
    <w:rsid w:val="0091621A"/>
    <w:rsid w:val="00916BC5"/>
    <w:rsid w:val="00917443"/>
    <w:rsid w:val="0092035D"/>
    <w:rsid w:val="00920B0C"/>
    <w:rsid w:val="00920B6B"/>
    <w:rsid w:val="00920C38"/>
    <w:rsid w:val="00920C6C"/>
    <w:rsid w:val="009213C2"/>
    <w:rsid w:val="009219DE"/>
    <w:rsid w:val="00922613"/>
    <w:rsid w:val="00923316"/>
    <w:rsid w:val="0092373B"/>
    <w:rsid w:val="009243EC"/>
    <w:rsid w:val="00924968"/>
    <w:rsid w:val="00924F3F"/>
    <w:rsid w:val="009261FC"/>
    <w:rsid w:val="0092628D"/>
    <w:rsid w:val="009273E3"/>
    <w:rsid w:val="009279A5"/>
    <w:rsid w:val="00930286"/>
    <w:rsid w:val="0093073A"/>
    <w:rsid w:val="0093073E"/>
    <w:rsid w:val="009308B4"/>
    <w:rsid w:val="009312F4"/>
    <w:rsid w:val="0093152A"/>
    <w:rsid w:val="0093203E"/>
    <w:rsid w:val="00932062"/>
    <w:rsid w:val="00932116"/>
    <w:rsid w:val="00932729"/>
    <w:rsid w:val="009327B6"/>
    <w:rsid w:val="00933C91"/>
    <w:rsid w:val="00935D54"/>
    <w:rsid w:val="00935D59"/>
    <w:rsid w:val="00936602"/>
    <w:rsid w:val="00940636"/>
    <w:rsid w:val="009409C9"/>
    <w:rsid w:val="00941117"/>
    <w:rsid w:val="00942021"/>
    <w:rsid w:val="00942FBE"/>
    <w:rsid w:val="0094382E"/>
    <w:rsid w:val="0094440B"/>
    <w:rsid w:val="00944579"/>
    <w:rsid w:val="009449D6"/>
    <w:rsid w:val="00944BEE"/>
    <w:rsid w:val="00944DE8"/>
    <w:rsid w:val="0094547D"/>
    <w:rsid w:val="00946548"/>
    <w:rsid w:val="009465B1"/>
    <w:rsid w:val="00947280"/>
    <w:rsid w:val="0094760F"/>
    <w:rsid w:val="00950E39"/>
    <w:rsid w:val="00950F01"/>
    <w:rsid w:val="00952182"/>
    <w:rsid w:val="009522C2"/>
    <w:rsid w:val="009525CB"/>
    <w:rsid w:val="00952F2B"/>
    <w:rsid w:val="00953B94"/>
    <w:rsid w:val="00954006"/>
    <w:rsid w:val="009542FC"/>
    <w:rsid w:val="00954439"/>
    <w:rsid w:val="00954B14"/>
    <w:rsid w:val="009550C8"/>
    <w:rsid w:val="00956758"/>
    <w:rsid w:val="0095732C"/>
    <w:rsid w:val="00957596"/>
    <w:rsid w:val="009579E4"/>
    <w:rsid w:val="00957F08"/>
    <w:rsid w:val="009613A3"/>
    <w:rsid w:val="00961D21"/>
    <w:rsid w:val="00962568"/>
    <w:rsid w:val="0096381E"/>
    <w:rsid w:val="00964149"/>
    <w:rsid w:val="009645CB"/>
    <w:rsid w:val="009647E0"/>
    <w:rsid w:val="00965369"/>
    <w:rsid w:val="00966027"/>
    <w:rsid w:val="009669AF"/>
    <w:rsid w:val="009671EC"/>
    <w:rsid w:val="00967278"/>
    <w:rsid w:val="0096756B"/>
    <w:rsid w:val="00967F63"/>
    <w:rsid w:val="00970C9C"/>
    <w:rsid w:val="00971AC5"/>
    <w:rsid w:val="00974063"/>
    <w:rsid w:val="0097419F"/>
    <w:rsid w:val="009741CF"/>
    <w:rsid w:val="00974244"/>
    <w:rsid w:val="0097435F"/>
    <w:rsid w:val="00974BBC"/>
    <w:rsid w:val="009755E7"/>
    <w:rsid w:val="00975FB5"/>
    <w:rsid w:val="00976202"/>
    <w:rsid w:val="00977539"/>
    <w:rsid w:val="0098033B"/>
    <w:rsid w:val="009804D7"/>
    <w:rsid w:val="00980781"/>
    <w:rsid w:val="009819EA"/>
    <w:rsid w:val="00982288"/>
    <w:rsid w:val="00982BC8"/>
    <w:rsid w:val="00983BF8"/>
    <w:rsid w:val="00985585"/>
    <w:rsid w:val="00985FFF"/>
    <w:rsid w:val="00986109"/>
    <w:rsid w:val="0098630E"/>
    <w:rsid w:val="009867CB"/>
    <w:rsid w:val="00990028"/>
    <w:rsid w:val="00990150"/>
    <w:rsid w:val="00990B2E"/>
    <w:rsid w:val="009918B8"/>
    <w:rsid w:val="00991A2B"/>
    <w:rsid w:val="009925D8"/>
    <w:rsid w:val="00992EF3"/>
    <w:rsid w:val="009930B5"/>
    <w:rsid w:val="00993225"/>
    <w:rsid w:val="009934F0"/>
    <w:rsid w:val="009944C2"/>
    <w:rsid w:val="00994563"/>
    <w:rsid w:val="00994D91"/>
    <w:rsid w:val="0099541F"/>
    <w:rsid w:val="00995F0E"/>
    <w:rsid w:val="00996666"/>
    <w:rsid w:val="009966D9"/>
    <w:rsid w:val="00997BB7"/>
    <w:rsid w:val="00997DDC"/>
    <w:rsid w:val="009A04A9"/>
    <w:rsid w:val="009A0640"/>
    <w:rsid w:val="009A0713"/>
    <w:rsid w:val="009A149E"/>
    <w:rsid w:val="009A1D04"/>
    <w:rsid w:val="009A1FA9"/>
    <w:rsid w:val="009A27CB"/>
    <w:rsid w:val="009A3F3E"/>
    <w:rsid w:val="009A4EA1"/>
    <w:rsid w:val="009A506B"/>
    <w:rsid w:val="009A535A"/>
    <w:rsid w:val="009A5A38"/>
    <w:rsid w:val="009B00AB"/>
    <w:rsid w:val="009B0EEA"/>
    <w:rsid w:val="009B2156"/>
    <w:rsid w:val="009B33D8"/>
    <w:rsid w:val="009B4072"/>
    <w:rsid w:val="009B458A"/>
    <w:rsid w:val="009B4BD0"/>
    <w:rsid w:val="009B587A"/>
    <w:rsid w:val="009B5895"/>
    <w:rsid w:val="009B5A68"/>
    <w:rsid w:val="009B5BC1"/>
    <w:rsid w:val="009B5D65"/>
    <w:rsid w:val="009B6BBB"/>
    <w:rsid w:val="009B6D97"/>
    <w:rsid w:val="009C079D"/>
    <w:rsid w:val="009C0FDF"/>
    <w:rsid w:val="009C14B1"/>
    <w:rsid w:val="009C2476"/>
    <w:rsid w:val="009C316F"/>
    <w:rsid w:val="009C375D"/>
    <w:rsid w:val="009C3A7A"/>
    <w:rsid w:val="009C4BD1"/>
    <w:rsid w:val="009C55FE"/>
    <w:rsid w:val="009C564B"/>
    <w:rsid w:val="009C5C5B"/>
    <w:rsid w:val="009C646A"/>
    <w:rsid w:val="009C66DE"/>
    <w:rsid w:val="009C6BB6"/>
    <w:rsid w:val="009C740F"/>
    <w:rsid w:val="009C7780"/>
    <w:rsid w:val="009D05A4"/>
    <w:rsid w:val="009D1274"/>
    <w:rsid w:val="009D1E25"/>
    <w:rsid w:val="009D2087"/>
    <w:rsid w:val="009D2895"/>
    <w:rsid w:val="009D2AB1"/>
    <w:rsid w:val="009D48C6"/>
    <w:rsid w:val="009D4E99"/>
    <w:rsid w:val="009D5519"/>
    <w:rsid w:val="009D6028"/>
    <w:rsid w:val="009D6AFF"/>
    <w:rsid w:val="009D70DF"/>
    <w:rsid w:val="009D7972"/>
    <w:rsid w:val="009E0917"/>
    <w:rsid w:val="009E12AB"/>
    <w:rsid w:val="009E1D62"/>
    <w:rsid w:val="009E26E8"/>
    <w:rsid w:val="009E2C8A"/>
    <w:rsid w:val="009E2CE9"/>
    <w:rsid w:val="009E38C6"/>
    <w:rsid w:val="009E4193"/>
    <w:rsid w:val="009E50CE"/>
    <w:rsid w:val="009E5463"/>
    <w:rsid w:val="009E6C68"/>
    <w:rsid w:val="009E6FDC"/>
    <w:rsid w:val="009E75B5"/>
    <w:rsid w:val="009E7DAD"/>
    <w:rsid w:val="009F0B8D"/>
    <w:rsid w:val="009F11DA"/>
    <w:rsid w:val="009F18A3"/>
    <w:rsid w:val="009F534A"/>
    <w:rsid w:val="009F6B5C"/>
    <w:rsid w:val="009F730F"/>
    <w:rsid w:val="009F7C85"/>
    <w:rsid w:val="00A0010F"/>
    <w:rsid w:val="00A00DA4"/>
    <w:rsid w:val="00A011D5"/>
    <w:rsid w:val="00A014E8"/>
    <w:rsid w:val="00A020C6"/>
    <w:rsid w:val="00A02309"/>
    <w:rsid w:val="00A02D81"/>
    <w:rsid w:val="00A032D7"/>
    <w:rsid w:val="00A03F0E"/>
    <w:rsid w:val="00A04405"/>
    <w:rsid w:val="00A04A2A"/>
    <w:rsid w:val="00A057CB"/>
    <w:rsid w:val="00A07810"/>
    <w:rsid w:val="00A1008A"/>
    <w:rsid w:val="00A105A6"/>
    <w:rsid w:val="00A10878"/>
    <w:rsid w:val="00A108F4"/>
    <w:rsid w:val="00A111C3"/>
    <w:rsid w:val="00A113A3"/>
    <w:rsid w:val="00A12AF2"/>
    <w:rsid w:val="00A13798"/>
    <w:rsid w:val="00A143B2"/>
    <w:rsid w:val="00A1530B"/>
    <w:rsid w:val="00A155E9"/>
    <w:rsid w:val="00A15ECA"/>
    <w:rsid w:val="00A160E7"/>
    <w:rsid w:val="00A16182"/>
    <w:rsid w:val="00A1711B"/>
    <w:rsid w:val="00A1737C"/>
    <w:rsid w:val="00A17E01"/>
    <w:rsid w:val="00A200DD"/>
    <w:rsid w:val="00A20106"/>
    <w:rsid w:val="00A2038D"/>
    <w:rsid w:val="00A20FD6"/>
    <w:rsid w:val="00A21E6B"/>
    <w:rsid w:val="00A22575"/>
    <w:rsid w:val="00A22BC6"/>
    <w:rsid w:val="00A22C5E"/>
    <w:rsid w:val="00A2300E"/>
    <w:rsid w:val="00A24E35"/>
    <w:rsid w:val="00A24F25"/>
    <w:rsid w:val="00A25620"/>
    <w:rsid w:val="00A26A95"/>
    <w:rsid w:val="00A27288"/>
    <w:rsid w:val="00A27D58"/>
    <w:rsid w:val="00A30581"/>
    <w:rsid w:val="00A31522"/>
    <w:rsid w:val="00A3177B"/>
    <w:rsid w:val="00A32B06"/>
    <w:rsid w:val="00A33006"/>
    <w:rsid w:val="00A33413"/>
    <w:rsid w:val="00A35624"/>
    <w:rsid w:val="00A35ECB"/>
    <w:rsid w:val="00A3692E"/>
    <w:rsid w:val="00A36A16"/>
    <w:rsid w:val="00A36BE1"/>
    <w:rsid w:val="00A41D56"/>
    <w:rsid w:val="00A430C2"/>
    <w:rsid w:val="00A438BE"/>
    <w:rsid w:val="00A4473C"/>
    <w:rsid w:val="00A44E88"/>
    <w:rsid w:val="00A4542C"/>
    <w:rsid w:val="00A45B80"/>
    <w:rsid w:val="00A46595"/>
    <w:rsid w:val="00A46648"/>
    <w:rsid w:val="00A468B0"/>
    <w:rsid w:val="00A46B29"/>
    <w:rsid w:val="00A46C39"/>
    <w:rsid w:val="00A504BC"/>
    <w:rsid w:val="00A5071F"/>
    <w:rsid w:val="00A50798"/>
    <w:rsid w:val="00A50AB6"/>
    <w:rsid w:val="00A50D9B"/>
    <w:rsid w:val="00A52DEB"/>
    <w:rsid w:val="00A52DF1"/>
    <w:rsid w:val="00A53A5C"/>
    <w:rsid w:val="00A54307"/>
    <w:rsid w:val="00A5459E"/>
    <w:rsid w:val="00A5460B"/>
    <w:rsid w:val="00A54DB9"/>
    <w:rsid w:val="00A55D2A"/>
    <w:rsid w:val="00A56017"/>
    <w:rsid w:val="00A56109"/>
    <w:rsid w:val="00A605CC"/>
    <w:rsid w:val="00A60724"/>
    <w:rsid w:val="00A6211E"/>
    <w:rsid w:val="00A64682"/>
    <w:rsid w:val="00A647F1"/>
    <w:rsid w:val="00A64EA5"/>
    <w:rsid w:val="00A66160"/>
    <w:rsid w:val="00A66367"/>
    <w:rsid w:val="00A67310"/>
    <w:rsid w:val="00A7066A"/>
    <w:rsid w:val="00A7069E"/>
    <w:rsid w:val="00A70826"/>
    <w:rsid w:val="00A70D79"/>
    <w:rsid w:val="00A71325"/>
    <w:rsid w:val="00A71F00"/>
    <w:rsid w:val="00A72F6F"/>
    <w:rsid w:val="00A73030"/>
    <w:rsid w:val="00A7360D"/>
    <w:rsid w:val="00A74559"/>
    <w:rsid w:val="00A75001"/>
    <w:rsid w:val="00A7530D"/>
    <w:rsid w:val="00A75B97"/>
    <w:rsid w:val="00A76DC7"/>
    <w:rsid w:val="00A77400"/>
    <w:rsid w:val="00A778EA"/>
    <w:rsid w:val="00A803EA"/>
    <w:rsid w:val="00A80712"/>
    <w:rsid w:val="00A808AE"/>
    <w:rsid w:val="00A80BD1"/>
    <w:rsid w:val="00A80CE4"/>
    <w:rsid w:val="00A80F88"/>
    <w:rsid w:val="00A8178A"/>
    <w:rsid w:val="00A8390A"/>
    <w:rsid w:val="00A83F25"/>
    <w:rsid w:val="00A84D5B"/>
    <w:rsid w:val="00A8546B"/>
    <w:rsid w:val="00A862F1"/>
    <w:rsid w:val="00A8654E"/>
    <w:rsid w:val="00A86B30"/>
    <w:rsid w:val="00A86F2F"/>
    <w:rsid w:val="00A8788D"/>
    <w:rsid w:val="00A91C4B"/>
    <w:rsid w:val="00A91F08"/>
    <w:rsid w:val="00A927CB"/>
    <w:rsid w:val="00A93A3D"/>
    <w:rsid w:val="00A94202"/>
    <w:rsid w:val="00A9426E"/>
    <w:rsid w:val="00A942DC"/>
    <w:rsid w:val="00A95582"/>
    <w:rsid w:val="00A95765"/>
    <w:rsid w:val="00A962AC"/>
    <w:rsid w:val="00A963DE"/>
    <w:rsid w:val="00A968CA"/>
    <w:rsid w:val="00A9719E"/>
    <w:rsid w:val="00AA02FF"/>
    <w:rsid w:val="00AA115D"/>
    <w:rsid w:val="00AA15EB"/>
    <w:rsid w:val="00AA17CC"/>
    <w:rsid w:val="00AA36D7"/>
    <w:rsid w:val="00AA3A53"/>
    <w:rsid w:val="00AA3AF9"/>
    <w:rsid w:val="00AA4822"/>
    <w:rsid w:val="00AA4ADD"/>
    <w:rsid w:val="00AA4C6D"/>
    <w:rsid w:val="00AA50E4"/>
    <w:rsid w:val="00AA5C4F"/>
    <w:rsid w:val="00AA622C"/>
    <w:rsid w:val="00AA78E1"/>
    <w:rsid w:val="00AA7B39"/>
    <w:rsid w:val="00AB03D7"/>
    <w:rsid w:val="00AB093D"/>
    <w:rsid w:val="00AB1AF1"/>
    <w:rsid w:val="00AB2317"/>
    <w:rsid w:val="00AB2C42"/>
    <w:rsid w:val="00AB3711"/>
    <w:rsid w:val="00AB4C8E"/>
    <w:rsid w:val="00AB5AF6"/>
    <w:rsid w:val="00AB5D45"/>
    <w:rsid w:val="00AB5FE7"/>
    <w:rsid w:val="00AB622E"/>
    <w:rsid w:val="00AB64D9"/>
    <w:rsid w:val="00AB69D1"/>
    <w:rsid w:val="00AB7D17"/>
    <w:rsid w:val="00AC01B5"/>
    <w:rsid w:val="00AC0804"/>
    <w:rsid w:val="00AC166C"/>
    <w:rsid w:val="00AC16F5"/>
    <w:rsid w:val="00AC20E1"/>
    <w:rsid w:val="00AC29A9"/>
    <w:rsid w:val="00AC31D8"/>
    <w:rsid w:val="00AC35BD"/>
    <w:rsid w:val="00AC39C0"/>
    <w:rsid w:val="00AC39E6"/>
    <w:rsid w:val="00AC594E"/>
    <w:rsid w:val="00AC67F0"/>
    <w:rsid w:val="00AC792D"/>
    <w:rsid w:val="00AC7A54"/>
    <w:rsid w:val="00AD0428"/>
    <w:rsid w:val="00AD05C1"/>
    <w:rsid w:val="00AD05F4"/>
    <w:rsid w:val="00AD068F"/>
    <w:rsid w:val="00AD0E73"/>
    <w:rsid w:val="00AD11AB"/>
    <w:rsid w:val="00AD3BCA"/>
    <w:rsid w:val="00AD3CC7"/>
    <w:rsid w:val="00AD44B5"/>
    <w:rsid w:val="00AD4590"/>
    <w:rsid w:val="00AD523F"/>
    <w:rsid w:val="00AD52FD"/>
    <w:rsid w:val="00AD5E7B"/>
    <w:rsid w:val="00AD6E51"/>
    <w:rsid w:val="00AD7055"/>
    <w:rsid w:val="00AD7322"/>
    <w:rsid w:val="00AE00D8"/>
    <w:rsid w:val="00AE05CF"/>
    <w:rsid w:val="00AE1124"/>
    <w:rsid w:val="00AE127B"/>
    <w:rsid w:val="00AE1425"/>
    <w:rsid w:val="00AE17DC"/>
    <w:rsid w:val="00AE19AD"/>
    <w:rsid w:val="00AE2162"/>
    <w:rsid w:val="00AE2756"/>
    <w:rsid w:val="00AE2B02"/>
    <w:rsid w:val="00AE3410"/>
    <w:rsid w:val="00AE391A"/>
    <w:rsid w:val="00AE3AB4"/>
    <w:rsid w:val="00AE51F4"/>
    <w:rsid w:val="00AE523D"/>
    <w:rsid w:val="00AE5D87"/>
    <w:rsid w:val="00AE6523"/>
    <w:rsid w:val="00AE6C60"/>
    <w:rsid w:val="00AE6E85"/>
    <w:rsid w:val="00AE7745"/>
    <w:rsid w:val="00AE7811"/>
    <w:rsid w:val="00AF048F"/>
    <w:rsid w:val="00AF09C9"/>
    <w:rsid w:val="00AF31B4"/>
    <w:rsid w:val="00AF32AA"/>
    <w:rsid w:val="00AF3A90"/>
    <w:rsid w:val="00AF5981"/>
    <w:rsid w:val="00AF5FD8"/>
    <w:rsid w:val="00AF612F"/>
    <w:rsid w:val="00AF6BC9"/>
    <w:rsid w:val="00B02383"/>
    <w:rsid w:val="00B02AD3"/>
    <w:rsid w:val="00B02F00"/>
    <w:rsid w:val="00B03325"/>
    <w:rsid w:val="00B0364F"/>
    <w:rsid w:val="00B05CAC"/>
    <w:rsid w:val="00B06BA5"/>
    <w:rsid w:val="00B06D3B"/>
    <w:rsid w:val="00B102D7"/>
    <w:rsid w:val="00B10B37"/>
    <w:rsid w:val="00B10F99"/>
    <w:rsid w:val="00B117C9"/>
    <w:rsid w:val="00B138D9"/>
    <w:rsid w:val="00B13BD9"/>
    <w:rsid w:val="00B15262"/>
    <w:rsid w:val="00B157B0"/>
    <w:rsid w:val="00B15C10"/>
    <w:rsid w:val="00B1647B"/>
    <w:rsid w:val="00B17A73"/>
    <w:rsid w:val="00B20429"/>
    <w:rsid w:val="00B20CA7"/>
    <w:rsid w:val="00B215AA"/>
    <w:rsid w:val="00B21C8E"/>
    <w:rsid w:val="00B21DBC"/>
    <w:rsid w:val="00B227D2"/>
    <w:rsid w:val="00B22AD2"/>
    <w:rsid w:val="00B2313E"/>
    <w:rsid w:val="00B231B7"/>
    <w:rsid w:val="00B2330F"/>
    <w:rsid w:val="00B2410F"/>
    <w:rsid w:val="00B24D8F"/>
    <w:rsid w:val="00B261B7"/>
    <w:rsid w:val="00B26795"/>
    <w:rsid w:val="00B268BE"/>
    <w:rsid w:val="00B275B1"/>
    <w:rsid w:val="00B277CE"/>
    <w:rsid w:val="00B30E4E"/>
    <w:rsid w:val="00B3121E"/>
    <w:rsid w:val="00B313D1"/>
    <w:rsid w:val="00B32005"/>
    <w:rsid w:val="00B3361B"/>
    <w:rsid w:val="00B3389C"/>
    <w:rsid w:val="00B3466A"/>
    <w:rsid w:val="00B34712"/>
    <w:rsid w:val="00B35EAF"/>
    <w:rsid w:val="00B35F93"/>
    <w:rsid w:val="00B362B2"/>
    <w:rsid w:val="00B36F3F"/>
    <w:rsid w:val="00B4058B"/>
    <w:rsid w:val="00B40851"/>
    <w:rsid w:val="00B40B34"/>
    <w:rsid w:val="00B40F22"/>
    <w:rsid w:val="00B40F6E"/>
    <w:rsid w:val="00B41024"/>
    <w:rsid w:val="00B41DC3"/>
    <w:rsid w:val="00B4226F"/>
    <w:rsid w:val="00B43EB7"/>
    <w:rsid w:val="00B4403F"/>
    <w:rsid w:val="00B4640B"/>
    <w:rsid w:val="00B46567"/>
    <w:rsid w:val="00B4659B"/>
    <w:rsid w:val="00B46A71"/>
    <w:rsid w:val="00B46ABF"/>
    <w:rsid w:val="00B46AFA"/>
    <w:rsid w:val="00B46C24"/>
    <w:rsid w:val="00B46CC5"/>
    <w:rsid w:val="00B470A8"/>
    <w:rsid w:val="00B4765C"/>
    <w:rsid w:val="00B51029"/>
    <w:rsid w:val="00B5181B"/>
    <w:rsid w:val="00B5340F"/>
    <w:rsid w:val="00B5360E"/>
    <w:rsid w:val="00B53E0E"/>
    <w:rsid w:val="00B53FD3"/>
    <w:rsid w:val="00B54342"/>
    <w:rsid w:val="00B54AEE"/>
    <w:rsid w:val="00B54DAB"/>
    <w:rsid w:val="00B5548D"/>
    <w:rsid w:val="00B55735"/>
    <w:rsid w:val="00B561E0"/>
    <w:rsid w:val="00B573A0"/>
    <w:rsid w:val="00B57CE5"/>
    <w:rsid w:val="00B6098C"/>
    <w:rsid w:val="00B61443"/>
    <w:rsid w:val="00B619A1"/>
    <w:rsid w:val="00B61AC9"/>
    <w:rsid w:val="00B620E9"/>
    <w:rsid w:val="00B624DF"/>
    <w:rsid w:val="00B627C9"/>
    <w:rsid w:val="00B64314"/>
    <w:rsid w:val="00B64338"/>
    <w:rsid w:val="00B64488"/>
    <w:rsid w:val="00B64845"/>
    <w:rsid w:val="00B6506F"/>
    <w:rsid w:val="00B654D0"/>
    <w:rsid w:val="00B65F25"/>
    <w:rsid w:val="00B66045"/>
    <w:rsid w:val="00B66FE6"/>
    <w:rsid w:val="00B670C9"/>
    <w:rsid w:val="00B677F0"/>
    <w:rsid w:val="00B67B02"/>
    <w:rsid w:val="00B67DDE"/>
    <w:rsid w:val="00B70D04"/>
    <w:rsid w:val="00B7289B"/>
    <w:rsid w:val="00B72FB4"/>
    <w:rsid w:val="00B735AF"/>
    <w:rsid w:val="00B747BB"/>
    <w:rsid w:val="00B7483E"/>
    <w:rsid w:val="00B819B3"/>
    <w:rsid w:val="00B81D0D"/>
    <w:rsid w:val="00B81D84"/>
    <w:rsid w:val="00B81FC8"/>
    <w:rsid w:val="00B82401"/>
    <w:rsid w:val="00B82E60"/>
    <w:rsid w:val="00B837D0"/>
    <w:rsid w:val="00B83F33"/>
    <w:rsid w:val="00B84473"/>
    <w:rsid w:val="00B84689"/>
    <w:rsid w:val="00B85071"/>
    <w:rsid w:val="00B85257"/>
    <w:rsid w:val="00B860A1"/>
    <w:rsid w:val="00B86572"/>
    <w:rsid w:val="00B867E0"/>
    <w:rsid w:val="00B8738A"/>
    <w:rsid w:val="00B908F0"/>
    <w:rsid w:val="00B90A8D"/>
    <w:rsid w:val="00B91272"/>
    <w:rsid w:val="00B91700"/>
    <w:rsid w:val="00B91B2F"/>
    <w:rsid w:val="00B91B7D"/>
    <w:rsid w:val="00B91E0B"/>
    <w:rsid w:val="00B9212E"/>
    <w:rsid w:val="00B92844"/>
    <w:rsid w:val="00B92CAB"/>
    <w:rsid w:val="00B92E1E"/>
    <w:rsid w:val="00B92F1D"/>
    <w:rsid w:val="00B93798"/>
    <w:rsid w:val="00B94911"/>
    <w:rsid w:val="00B94D20"/>
    <w:rsid w:val="00B95D78"/>
    <w:rsid w:val="00B9634E"/>
    <w:rsid w:val="00B973C2"/>
    <w:rsid w:val="00B97471"/>
    <w:rsid w:val="00BA030C"/>
    <w:rsid w:val="00BA0327"/>
    <w:rsid w:val="00BA08B3"/>
    <w:rsid w:val="00BA0B9D"/>
    <w:rsid w:val="00BA0D03"/>
    <w:rsid w:val="00BA146B"/>
    <w:rsid w:val="00BA21B4"/>
    <w:rsid w:val="00BA2F53"/>
    <w:rsid w:val="00BA38BD"/>
    <w:rsid w:val="00BA3914"/>
    <w:rsid w:val="00BA3F0D"/>
    <w:rsid w:val="00BA44CC"/>
    <w:rsid w:val="00BA4CA4"/>
    <w:rsid w:val="00BA4CCB"/>
    <w:rsid w:val="00BA5091"/>
    <w:rsid w:val="00BA5C0C"/>
    <w:rsid w:val="00BA6082"/>
    <w:rsid w:val="00BA6296"/>
    <w:rsid w:val="00BA6965"/>
    <w:rsid w:val="00BA6BA3"/>
    <w:rsid w:val="00BB0141"/>
    <w:rsid w:val="00BB08C0"/>
    <w:rsid w:val="00BB0A19"/>
    <w:rsid w:val="00BB1DB5"/>
    <w:rsid w:val="00BB22D1"/>
    <w:rsid w:val="00BB30C5"/>
    <w:rsid w:val="00BB4A66"/>
    <w:rsid w:val="00BB4ADD"/>
    <w:rsid w:val="00BB4B3D"/>
    <w:rsid w:val="00BB58A1"/>
    <w:rsid w:val="00BB5D8D"/>
    <w:rsid w:val="00BB6286"/>
    <w:rsid w:val="00BB6C97"/>
    <w:rsid w:val="00BB6DFF"/>
    <w:rsid w:val="00BB7846"/>
    <w:rsid w:val="00BB7C7A"/>
    <w:rsid w:val="00BC0345"/>
    <w:rsid w:val="00BC11A4"/>
    <w:rsid w:val="00BC17B9"/>
    <w:rsid w:val="00BC1C54"/>
    <w:rsid w:val="00BC2CD1"/>
    <w:rsid w:val="00BC3319"/>
    <w:rsid w:val="00BC3451"/>
    <w:rsid w:val="00BC452D"/>
    <w:rsid w:val="00BC4A72"/>
    <w:rsid w:val="00BC4BB8"/>
    <w:rsid w:val="00BC5E9D"/>
    <w:rsid w:val="00BC6C75"/>
    <w:rsid w:val="00BC772E"/>
    <w:rsid w:val="00BD0078"/>
    <w:rsid w:val="00BD098B"/>
    <w:rsid w:val="00BD207B"/>
    <w:rsid w:val="00BD2D11"/>
    <w:rsid w:val="00BD2DF1"/>
    <w:rsid w:val="00BD3456"/>
    <w:rsid w:val="00BD34BC"/>
    <w:rsid w:val="00BD4032"/>
    <w:rsid w:val="00BD42FE"/>
    <w:rsid w:val="00BD48EE"/>
    <w:rsid w:val="00BD4BA0"/>
    <w:rsid w:val="00BD5FF0"/>
    <w:rsid w:val="00BD7411"/>
    <w:rsid w:val="00BD7756"/>
    <w:rsid w:val="00BD7ACC"/>
    <w:rsid w:val="00BD7E11"/>
    <w:rsid w:val="00BE1BD6"/>
    <w:rsid w:val="00BE1CD6"/>
    <w:rsid w:val="00BE1F6C"/>
    <w:rsid w:val="00BE212A"/>
    <w:rsid w:val="00BE2381"/>
    <w:rsid w:val="00BE27FB"/>
    <w:rsid w:val="00BE38E3"/>
    <w:rsid w:val="00BE3DB3"/>
    <w:rsid w:val="00BE52B0"/>
    <w:rsid w:val="00BE6433"/>
    <w:rsid w:val="00BE6D03"/>
    <w:rsid w:val="00BE786B"/>
    <w:rsid w:val="00BE7A01"/>
    <w:rsid w:val="00BF1D12"/>
    <w:rsid w:val="00BF2B34"/>
    <w:rsid w:val="00BF334B"/>
    <w:rsid w:val="00BF37A2"/>
    <w:rsid w:val="00BF3824"/>
    <w:rsid w:val="00BF386B"/>
    <w:rsid w:val="00BF39BD"/>
    <w:rsid w:val="00BF612C"/>
    <w:rsid w:val="00BF64F3"/>
    <w:rsid w:val="00C0156A"/>
    <w:rsid w:val="00C01891"/>
    <w:rsid w:val="00C01B99"/>
    <w:rsid w:val="00C01E8E"/>
    <w:rsid w:val="00C029D2"/>
    <w:rsid w:val="00C04068"/>
    <w:rsid w:val="00C070BA"/>
    <w:rsid w:val="00C07F77"/>
    <w:rsid w:val="00C10204"/>
    <w:rsid w:val="00C1113B"/>
    <w:rsid w:val="00C125FB"/>
    <w:rsid w:val="00C1408D"/>
    <w:rsid w:val="00C1548D"/>
    <w:rsid w:val="00C154A6"/>
    <w:rsid w:val="00C15638"/>
    <w:rsid w:val="00C1581E"/>
    <w:rsid w:val="00C158E1"/>
    <w:rsid w:val="00C166AD"/>
    <w:rsid w:val="00C16832"/>
    <w:rsid w:val="00C16C03"/>
    <w:rsid w:val="00C173C3"/>
    <w:rsid w:val="00C17877"/>
    <w:rsid w:val="00C2075D"/>
    <w:rsid w:val="00C21691"/>
    <w:rsid w:val="00C21D9E"/>
    <w:rsid w:val="00C2236F"/>
    <w:rsid w:val="00C22944"/>
    <w:rsid w:val="00C22A29"/>
    <w:rsid w:val="00C23B3C"/>
    <w:rsid w:val="00C24538"/>
    <w:rsid w:val="00C24A39"/>
    <w:rsid w:val="00C25022"/>
    <w:rsid w:val="00C25B16"/>
    <w:rsid w:val="00C261B0"/>
    <w:rsid w:val="00C262D5"/>
    <w:rsid w:val="00C2642F"/>
    <w:rsid w:val="00C2749F"/>
    <w:rsid w:val="00C27D1E"/>
    <w:rsid w:val="00C30624"/>
    <w:rsid w:val="00C31A34"/>
    <w:rsid w:val="00C328D9"/>
    <w:rsid w:val="00C32D89"/>
    <w:rsid w:val="00C33688"/>
    <w:rsid w:val="00C33785"/>
    <w:rsid w:val="00C33B38"/>
    <w:rsid w:val="00C3741C"/>
    <w:rsid w:val="00C374D3"/>
    <w:rsid w:val="00C37ACD"/>
    <w:rsid w:val="00C37F63"/>
    <w:rsid w:val="00C40231"/>
    <w:rsid w:val="00C40930"/>
    <w:rsid w:val="00C40B24"/>
    <w:rsid w:val="00C410DE"/>
    <w:rsid w:val="00C41FBD"/>
    <w:rsid w:val="00C421EC"/>
    <w:rsid w:val="00C4238C"/>
    <w:rsid w:val="00C424A8"/>
    <w:rsid w:val="00C43325"/>
    <w:rsid w:val="00C43397"/>
    <w:rsid w:val="00C438FF"/>
    <w:rsid w:val="00C43C88"/>
    <w:rsid w:val="00C44032"/>
    <w:rsid w:val="00C4457E"/>
    <w:rsid w:val="00C452DC"/>
    <w:rsid w:val="00C453DD"/>
    <w:rsid w:val="00C45F0E"/>
    <w:rsid w:val="00C45F4C"/>
    <w:rsid w:val="00C45FCF"/>
    <w:rsid w:val="00C46243"/>
    <w:rsid w:val="00C463CF"/>
    <w:rsid w:val="00C466BB"/>
    <w:rsid w:val="00C46E2A"/>
    <w:rsid w:val="00C47261"/>
    <w:rsid w:val="00C47303"/>
    <w:rsid w:val="00C47361"/>
    <w:rsid w:val="00C5147E"/>
    <w:rsid w:val="00C519AF"/>
    <w:rsid w:val="00C52F60"/>
    <w:rsid w:val="00C53755"/>
    <w:rsid w:val="00C54BFF"/>
    <w:rsid w:val="00C5501E"/>
    <w:rsid w:val="00C55192"/>
    <w:rsid w:val="00C55849"/>
    <w:rsid w:val="00C55BA3"/>
    <w:rsid w:val="00C55E06"/>
    <w:rsid w:val="00C56CE2"/>
    <w:rsid w:val="00C570AD"/>
    <w:rsid w:val="00C571BF"/>
    <w:rsid w:val="00C57309"/>
    <w:rsid w:val="00C5780A"/>
    <w:rsid w:val="00C57892"/>
    <w:rsid w:val="00C611C6"/>
    <w:rsid w:val="00C61CF3"/>
    <w:rsid w:val="00C62362"/>
    <w:rsid w:val="00C62A4B"/>
    <w:rsid w:val="00C62C20"/>
    <w:rsid w:val="00C62EA5"/>
    <w:rsid w:val="00C63DD5"/>
    <w:rsid w:val="00C6431B"/>
    <w:rsid w:val="00C647EC"/>
    <w:rsid w:val="00C649AE"/>
    <w:rsid w:val="00C65099"/>
    <w:rsid w:val="00C65BC7"/>
    <w:rsid w:val="00C6697B"/>
    <w:rsid w:val="00C66CC5"/>
    <w:rsid w:val="00C66CCF"/>
    <w:rsid w:val="00C66F2F"/>
    <w:rsid w:val="00C676FD"/>
    <w:rsid w:val="00C703BE"/>
    <w:rsid w:val="00C70587"/>
    <w:rsid w:val="00C70597"/>
    <w:rsid w:val="00C716BF"/>
    <w:rsid w:val="00C726B9"/>
    <w:rsid w:val="00C72731"/>
    <w:rsid w:val="00C740C9"/>
    <w:rsid w:val="00C74E2C"/>
    <w:rsid w:val="00C75A64"/>
    <w:rsid w:val="00C75B9B"/>
    <w:rsid w:val="00C76C58"/>
    <w:rsid w:val="00C76EC7"/>
    <w:rsid w:val="00C770FD"/>
    <w:rsid w:val="00C775A7"/>
    <w:rsid w:val="00C77794"/>
    <w:rsid w:val="00C8057F"/>
    <w:rsid w:val="00C8124F"/>
    <w:rsid w:val="00C815E6"/>
    <w:rsid w:val="00C8178B"/>
    <w:rsid w:val="00C8371E"/>
    <w:rsid w:val="00C839BA"/>
    <w:rsid w:val="00C848B9"/>
    <w:rsid w:val="00C84E17"/>
    <w:rsid w:val="00C84F1B"/>
    <w:rsid w:val="00C85099"/>
    <w:rsid w:val="00C8547E"/>
    <w:rsid w:val="00C861F3"/>
    <w:rsid w:val="00C862E8"/>
    <w:rsid w:val="00C866CB"/>
    <w:rsid w:val="00C8738A"/>
    <w:rsid w:val="00C932F6"/>
    <w:rsid w:val="00C933B5"/>
    <w:rsid w:val="00C94274"/>
    <w:rsid w:val="00C9464F"/>
    <w:rsid w:val="00C94F7B"/>
    <w:rsid w:val="00C954DA"/>
    <w:rsid w:val="00C95832"/>
    <w:rsid w:val="00C95877"/>
    <w:rsid w:val="00C95A05"/>
    <w:rsid w:val="00C95A21"/>
    <w:rsid w:val="00C9652B"/>
    <w:rsid w:val="00C96E27"/>
    <w:rsid w:val="00CA0820"/>
    <w:rsid w:val="00CA0EDB"/>
    <w:rsid w:val="00CA11B9"/>
    <w:rsid w:val="00CA19FA"/>
    <w:rsid w:val="00CA20D1"/>
    <w:rsid w:val="00CA21DF"/>
    <w:rsid w:val="00CA384A"/>
    <w:rsid w:val="00CA3992"/>
    <w:rsid w:val="00CA3E20"/>
    <w:rsid w:val="00CA405D"/>
    <w:rsid w:val="00CA46BC"/>
    <w:rsid w:val="00CA4DDE"/>
    <w:rsid w:val="00CA53C9"/>
    <w:rsid w:val="00CA6136"/>
    <w:rsid w:val="00CA6C1F"/>
    <w:rsid w:val="00CA77A1"/>
    <w:rsid w:val="00CA7A6C"/>
    <w:rsid w:val="00CA7B5D"/>
    <w:rsid w:val="00CA7D71"/>
    <w:rsid w:val="00CA7ED3"/>
    <w:rsid w:val="00CB041C"/>
    <w:rsid w:val="00CB0502"/>
    <w:rsid w:val="00CB0537"/>
    <w:rsid w:val="00CB0D52"/>
    <w:rsid w:val="00CB20FE"/>
    <w:rsid w:val="00CB27A4"/>
    <w:rsid w:val="00CB333E"/>
    <w:rsid w:val="00CB3641"/>
    <w:rsid w:val="00CB3BD9"/>
    <w:rsid w:val="00CB3BEA"/>
    <w:rsid w:val="00CB3F0E"/>
    <w:rsid w:val="00CB53E6"/>
    <w:rsid w:val="00CB6740"/>
    <w:rsid w:val="00CB6841"/>
    <w:rsid w:val="00CB6997"/>
    <w:rsid w:val="00CB75F2"/>
    <w:rsid w:val="00CC0050"/>
    <w:rsid w:val="00CC04D2"/>
    <w:rsid w:val="00CC0A06"/>
    <w:rsid w:val="00CC0BCF"/>
    <w:rsid w:val="00CC1AE1"/>
    <w:rsid w:val="00CC2DB2"/>
    <w:rsid w:val="00CC3EC0"/>
    <w:rsid w:val="00CC4E11"/>
    <w:rsid w:val="00CC598D"/>
    <w:rsid w:val="00CC59B2"/>
    <w:rsid w:val="00CC6150"/>
    <w:rsid w:val="00CC664A"/>
    <w:rsid w:val="00CC6B38"/>
    <w:rsid w:val="00CC73A3"/>
    <w:rsid w:val="00CC7CE3"/>
    <w:rsid w:val="00CC7F1A"/>
    <w:rsid w:val="00CD1D1F"/>
    <w:rsid w:val="00CD2CB0"/>
    <w:rsid w:val="00CD2F1B"/>
    <w:rsid w:val="00CD36F6"/>
    <w:rsid w:val="00CD37CD"/>
    <w:rsid w:val="00CD464A"/>
    <w:rsid w:val="00CD46FD"/>
    <w:rsid w:val="00CD6585"/>
    <w:rsid w:val="00CD6A37"/>
    <w:rsid w:val="00CE046F"/>
    <w:rsid w:val="00CE05BD"/>
    <w:rsid w:val="00CE3454"/>
    <w:rsid w:val="00CE41AC"/>
    <w:rsid w:val="00CE4C5D"/>
    <w:rsid w:val="00CE52DE"/>
    <w:rsid w:val="00CE5D07"/>
    <w:rsid w:val="00CE6D03"/>
    <w:rsid w:val="00CE75D4"/>
    <w:rsid w:val="00CE7F9D"/>
    <w:rsid w:val="00CF0431"/>
    <w:rsid w:val="00CF13E9"/>
    <w:rsid w:val="00CF22F7"/>
    <w:rsid w:val="00CF27DF"/>
    <w:rsid w:val="00CF30B0"/>
    <w:rsid w:val="00CF3478"/>
    <w:rsid w:val="00CF3747"/>
    <w:rsid w:val="00CF3DEF"/>
    <w:rsid w:val="00CF419E"/>
    <w:rsid w:val="00CF47E0"/>
    <w:rsid w:val="00CF51B1"/>
    <w:rsid w:val="00CF52E6"/>
    <w:rsid w:val="00CF5D58"/>
    <w:rsid w:val="00CF6706"/>
    <w:rsid w:val="00CF7A9D"/>
    <w:rsid w:val="00D003FB"/>
    <w:rsid w:val="00D004D3"/>
    <w:rsid w:val="00D0068A"/>
    <w:rsid w:val="00D00842"/>
    <w:rsid w:val="00D01001"/>
    <w:rsid w:val="00D019EE"/>
    <w:rsid w:val="00D01A3D"/>
    <w:rsid w:val="00D01B77"/>
    <w:rsid w:val="00D01D0B"/>
    <w:rsid w:val="00D01E15"/>
    <w:rsid w:val="00D03436"/>
    <w:rsid w:val="00D03A2B"/>
    <w:rsid w:val="00D053E8"/>
    <w:rsid w:val="00D0545C"/>
    <w:rsid w:val="00D055B2"/>
    <w:rsid w:val="00D0629E"/>
    <w:rsid w:val="00D06610"/>
    <w:rsid w:val="00D06977"/>
    <w:rsid w:val="00D06A16"/>
    <w:rsid w:val="00D06A1A"/>
    <w:rsid w:val="00D071F2"/>
    <w:rsid w:val="00D0763E"/>
    <w:rsid w:val="00D0773B"/>
    <w:rsid w:val="00D104CC"/>
    <w:rsid w:val="00D108FF"/>
    <w:rsid w:val="00D1095F"/>
    <w:rsid w:val="00D11644"/>
    <w:rsid w:val="00D12D17"/>
    <w:rsid w:val="00D12E70"/>
    <w:rsid w:val="00D130D4"/>
    <w:rsid w:val="00D13B74"/>
    <w:rsid w:val="00D14B49"/>
    <w:rsid w:val="00D14E45"/>
    <w:rsid w:val="00D16C1A"/>
    <w:rsid w:val="00D16CEA"/>
    <w:rsid w:val="00D16E7D"/>
    <w:rsid w:val="00D1738C"/>
    <w:rsid w:val="00D20A5D"/>
    <w:rsid w:val="00D20A60"/>
    <w:rsid w:val="00D20B4A"/>
    <w:rsid w:val="00D20B86"/>
    <w:rsid w:val="00D2100C"/>
    <w:rsid w:val="00D21469"/>
    <w:rsid w:val="00D21742"/>
    <w:rsid w:val="00D21B3C"/>
    <w:rsid w:val="00D21BEA"/>
    <w:rsid w:val="00D236F3"/>
    <w:rsid w:val="00D24858"/>
    <w:rsid w:val="00D24EF9"/>
    <w:rsid w:val="00D25094"/>
    <w:rsid w:val="00D2534B"/>
    <w:rsid w:val="00D264E3"/>
    <w:rsid w:val="00D2759A"/>
    <w:rsid w:val="00D304A4"/>
    <w:rsid w:val="00D30AAD"/>
    <w:rsid w:val="00D30D91"/>
    <w:rsid w:val="00D31484"/>
    <w:rsid w:val="00D320EB"/>
    <w:rsid w:val="00D33CFF"/>
    <w:rsid w:val="00D3419D"/>
    <w:rsid w:val="00D34379"/>
    <w:rsid w:val="00D3605C"/>
    <w:rsid w:val="00D361A3"/>
    <w:rsid w:val="00D3663F"/>
    <w:rsid w:val="00D36B58"/>
    <w:rsid w:val="00D37024"/>
    <w:rsid w:val="00D415DF"/>
    <w:rsid w:val="00D41BDD"/>
    <w:rsid w:val="00D4212C"/>
    <w:rsid w:val="00D43CF7"/>
    <w:rsid w:val="00D441E0"/>
    <w:rsid w:val="00D442B7"/>
    <w:rsid w:val="00D4511B"/>
    <w:rsid w:val="00D4544B"/>
    <w:rsid w:val="00D460C1"/>
    <w:rsid w:val="00D465B0"/>
    <w:rsid w:val="00D466D4"/>
    <w:rsid w:val="00D46BB5"/>
    <w:rsid w:val="00D47142"/>
    <w:rsid w:val="00D526A0"/>
    <w:rsid w:val="00D547F7"/>
    <w:rsid w:val="00D54921"/>
    <w:rsid w:val="00D54A2E"/>
    <w:rsid w:val="00D5615B"/>
    <w:rsid w:val="00D569AC"/>
    <w:rsid w:val="00D56F26"/>
    <w:rsid w:val="00D61709"/>
    <w:rsid w:val="00D61EE7"/>
    <w:rsid w:val="00D624B2"/>
    <w:rsid w:val="00D6279D"/>
    <w:rsid w:val="00D628F2"/>
    <w:rsid w:val="00D62D65"/>
    <w:rsid w:val="00D62DD0"/>
    <w:rsid w:val="00D6354E"/>
    <w:rsid w:val="00D64CDE"/>
    <w:rsid w:val="00D64DE1"/>
    <w:rsid w:val="00D65DCD"/>
    <w:rsid w:val="00D663C8"/>
    <w:rsid w:val="00D66C1C"/>
    <w:rsid w:val="00D673DA"/>
    <w:rsid w:val="00D67714"/>
    <w:rsid w:val="00D679C3"/>
    <w:rsid w:val="00D67BEB"/>
    <w:rsid w:val="00D67EE4"/>
    <w:rsid w:val="00D70233"/>
    <w:rsid w:val="00D7057D"/>
    <w:rsid w:val="00D73EF2"/>
    <w:rsid w:val="00D7401C"/>
    <w:rsid w:val="00D74580"/>
    <w:rsid w:val="00D7467B"/>
    <w:rsid w:val="00D74C1A"/>
    <w:rsid w:val="00D75734"/>
    <w:rsid w:val="00D75C4D"/>
    <w:rsid w:val="00D765B9"/>
    <w:rsid w:val="00D76A31"/>
    <w:rsid w:val="00D77478"/>
    <w:rsid w:val="00D77896"/>
    <w:rsid w:val="00D80076"/>
    <w:rsid w:val="00D81373"/>
    <w:rsid w:val="00D819C8"/>
    <w:rsid w:val="00D81DF5"/>
    <w:rsid w:val="00D81F18"/>
    <w:rsid w:val="00D822F0"/>
    <w:rsid w:val="00D8358F"/>
    <w:rsid w:val="00D84A2F"/>
    <w:rsid w:val="00D8610E"/>
    <w:rsid w:val="00D8708C"/>
    <w:rsid w:val="00D87672"/>
    <w:rsid w:val="00D87CAB"/>
    <w:rsid w:val="00D90794"/>
    <w:rsid w:val="00D910B8"/>
    <w:rsid w:val="00D912A5"/>
    <w:rsid w:val="00D91854"/>
    <w:rsid w:val="00D91FBE"/>
    <w:rsid w:val="00D920D0"/>
    <w:rsid w:val="00D92A72"/>
    <w:rsid w:val="00D92C2B"/>
    <w:rsid w:val="00D92C9C"/>
    <w:rsid w:val="00D942B9"/>
    <w:rsid w:val="00D95149"/>
    <w:rsid w:val="00D95631"/>
    <w:rsid w:val="00D95D3B"/>
    <w:rsid w:val="00D961E1"/>
    <w:rsid w:val="00D97224"/>
    <w:rsid w:val="00DA0DDF"/>
    <w:rsid w:val="00DA1523"/>
    <w:rsid w:val="00DA3282"/>
    <w:rsid w:val="00DA379F"/>
    <w:rsid w:val="00DA3F23"/>
    <w:rsid w:val="00DA3F81"/>
    <w:rsid w:val="00DA5B5B"/>
    <w:rsid w:val="00DA64A7"/>
    <w:rsid w:val="00DB070A"/>
    <w:rsid w:val="00DB0922"/>
    <w:rsid w:val="00DB1579"/>
    <w:rsid w:val="00DB2E3E"/>
    <w:rsid w:val="00DB3655"/>
    <w:rsid w:val="00DB5EAC"/>
    <w:rsid w:val="00DB68E7"/>
    <w:rsid w:val="00DC0AC4"/>
    <w:rsid w:val="00DC1F11"/>
    <w:rsid w:val="00DC27C5"/>
    <w:rsid w:val="00DC2A1D"/>
    <w:rsid w:val="00DC30CE"/>
    <w:rsid w:val="00DC32AE"/>
    <w:rsid w:val="00DC58E4"/>
    <w:rsid w:val="00DC5AF9"/>
    <w:rsid w:val="00DC6013"/>
    <w:rsid w:val="00DC6354"/>
    <w:rsid w:val="00DC665B"/>
    <w:rsid w:val="00DC7810"/>
    <w:rsid w:val="00DC7C81"/>
    <w:rsid w:val="00DD032D"/>
    <w:rsid w:val="00DD06D4"/>
    <w:rsid w:val="00DD09F9"/>
    <w:rsid w:val="00DD1C18"/>
    <w:rsid w:val="00DD2BED"/>
    <w:rsid w:val="00DD34AB"/>
    <w:rsid w:val="00DD3E86"/>
    <w:rsid w:val="00DD491F"/>
    <w:rsid w:val="00DD4D56"/>
    <w:rsid w:val="00DD5D90"/>
    <w:rsid w:val="00DD5F97"/>
    <w:rsid w:val="00DD63A8"/>
    <w:rsid w:val="00DD657F"/>
    <w:rsid w:val="00DD680A"/>
    <w:rsid w:val="00DD6ABC"/>
    <w:rsid w:val="00DD6B84"/>
    <w:rsid w:val="00DD7C4A"/>
    <w:rsid w:val="00DE04B0"/>
    <w:rsid w:val="00DE11E8"/>
    <w:rsid w:val="00DE13CA"/>
    <w:rsid w:val="00DE15C8"/>
    <w:rsid w:val="00DE1AA9"/>
    <w:rsid w:val="00DE1E47"/>
    <w:rsid w:val="00DE2557"/>
    <w:rsid w:val="00DE4830"/>
    <w:rsid w:val="00DE54A8"/>
    <w:rsid w:val="00DE6B3A"/>
    <w:rsid w:val="00DE76BE"/>
    <w:rsid w:val="00DE7821"/>
    <w:rsid w:val="00DF014B"/>
    <w:rsid w:val="00DF0DCC"/>
    <w:rsid w:val="00DF0F7A"/>
    <w:rsid w:val="00DF1E9E"/>
    <w:rsid w:val="00DF335F"/>
    <w:rsid w:val="00DF3E98"/>
    <w:rsid w:val="00DF400B"/>
    <w:rsid w:val="00DF481D"/>
    <w:rsid w:val="00DF4B97"/>
    <w:rsid w:val="00DF507A"/>
    <w:rsid w:val="00DF60F2"/>
    <w:rsid w:val="00DF614A"/>
    <w:rsid w:val="00DF68A6"/>
    <w:rsid w:val="00DF75CA"/>
    <w:rsid w:val="00DF771B"/>
    <w:rsid w:val="00DF7CD3"/>
    <w:rsid w:val="00DF7D6A"/>
    <w:rsid w:val="00E007C9"/>
    <w:rsid w:val="00E007EE"/>
    <w:rsid w:val="00E01D62"/>
    <w:rsid w:val="00E022E7"/>
    <w:rsid w:val="00E0251A"/>
    <w:rsid w:val="00E02DAC"/>
    <w:rsid w:val="00E03278"/>
    <w:rsid w:val="00E0393C"/>
    <w:rsid w:val="00E03B1A"/>
    <w:rsid w:val="00E04DDD"/>
    <w:rsid w:val="00E063F3"/>
    <w:rsid w:val="00E06871"/>
    <w:rsid w:val="00E06B4A"/>
    <w:rsid w:val="00E072EB"/>
    <w:rsid w:val="00E07741"/>
    <w:rsid w:val="00E07C98"/>
    <w:rsid w:val="00E107DB"/>
    <w:rsid w:val="00E11115"/>
    <w:rsid w:val="00E11425"/>
    <w:rsid w:val="00E1242D"/>
    <w:rsid w:val="00E13282"/>
    <w:rsid w:val="00E14219"/>
    <w:rsid w:val="00E1442E"/>
    <w:rsid w:val="00E146BD"/>
    <w:rsid w:val="00E14CE0"/>
    <w:rsid w:val="00E14E82"/>
    <w:rsid w:val="00E15586"/>
    <w:rsid w:val="00E1611F"/>
    <w:rsid w:val="00E16431"/>
    <w:rsid w:val="00E1660C"/>
    <w:rsid w:val="00E168DB"/>
    <w:rsid w:val="00E16BB4"/>
    <w:rsid w:val="00E174AD"/>
    <w:rsid w:val="00E202AD"/>
    <w:rsid w:val="00E2059D"/>
    <w:rsid w:val="00E2071F"/>
    <w:rsid w:val="00E20A33"/>
    <w:rsid w:val="00E20C04"/>
    <w:rsid w:val="00E2124E"/>
    <w:rsid w:val="00E21505"/>
    <w:rsid w:val="00E21670"/>
    <w:rsid w:val="00E2187F"/>
    <w:rsid w:val="00E21AFF"/>
    <w:rsid w:val="00E21B91"/>
    <w:rsid w:val="00E21D81"/>
    <w:rsid w:val="00E22AB7"/>
    <w:rsid w:val="00E22BAA"/>
    <w:rsid w:val="00E22F01"/>
    <w:rsid w:val="00E2315D"/>
    <w:rsid w:val="00E241DA"/>
    <w:rsid w:val="00E244D3"/>
    <w:rsid w:val="00E2554A"/>
    <w:rsid w:val="00E26AE3"/>
    <w:rsid w:val="00E26FDA"/>
    <w:rsid w:val="00E272A6"/>
    <w:rsid w:val="00E27322"/>
    <w:rsid w:val="00E275BF"/>
    <w:rsid w:val="00E27B3C"/>
    <w:rsid w:val="00E31162"/>
    <w:rsid w:val="00E320BD"/>
    <w:rsid w:val="00E32DD6"/>
    <w:rsid w:val="00E33092"/>
    <w:rsid w:val="00E334A8"/>
    <w:rsid w:val="00E34CF0"/>
    <w:rsid w:val="00E3586A"/>
    <w:rsid w:val="00E35EEA"/>
    <w:rsid w:val="00E36AF5"/>
    <w:rsid w:val="00E3719B"/>
    <w:rsid w:val="00E37234"/>
    <w:rsid w:val="00E37C23"/>
    <w:rsid w:val="00E40DB9"/>
    <w:rsid w:val="00E413E0"/>
    <w:rsid w:val="00E41AF7"/>
    <w:rsid w:val="00E428AC"/>
    <w:rsid w:val="00E4294D"/>
    <w:rsid w:val="00E42CE7"/>
    <w:rsid w:val="00E43015"/>
    <w:rsid w:val="00E445A5"/>
    <w:rsid w:val="00E44737"/>
    <w:rsid w:val="00E44B59"/>
    <w:rsid w:val="00E4521C"/>
    <w:rsid w:val="00E4542D"/>
    <w:rsid w:val="00E45D3E"/>
    <w:rsid w:val="00E45F5D"/>
    <w:rsid w:val="00E463A1"/>
    <w:rsid w:val="00E46907"/>
    <w:rsid w:val="00E46DB5"/>
    <w:rsid w:val="00E4756E"/>
    <w:rsid w:val="00E47A9A"/>
    <w:rsid w:val="00E47DC0"/>
    <w:rsid w:val="00E500CB"/>
    <w:rsid w:val="00E50472"/>
    <w:rsid w:val="00E505E5"/>
    <w:rsid w:val="00E50671"/>
    <w:rsid w:val="00E5164A"/>
    <w:rsid w:val="00E51D05"/>
    <w:rsid w:val="00E52372"/>
    <w:rsid w:val="00E5270E"/>
    <w:rsid w:val="00E52906"/>
    <w:rsid w:val="00E53031"/>
    <w:rsid w:val="00E53162"/>
    <w:rsid w:val="00E536A6"/>
    <w:rsid w:val="00E53753"/>
    <w:rsid w:val="00E5397D"/>
    <w:rsid w:val="00E53EC3"/>
    <w:rsid w:val="00E54755"/>
    <w:rsid w:val="00E54E05"/>
    <w:rsid w:val="00E55A5B"/>
    <w:rsid w:val="00E56CEC"/>
    <w:rsid w:val="00E57374"/>
    <w:rsid w:val="00E57584"/>
    <w:rsid w:val="00E62620"/>
    <w:rsid w:val="00E62BF3"/>
    <w:rsid w:val="00E651AE"/>
    <w:rsid w:val="00E66333"/>
    <w:rsid w:val="00E66AEC"/>
    <w:rsid w:val="00E66B99"/>
    <w:rsid w:val="00E66C20"/>
    <w:rsid w:val="00E66E06"/>
    <w:rsid w:val="00E67096"/>
    <w:rsid w:val="00E6719A"/>
    <w:rsid w:val="00E6762C"/>
    <w:rsid w:val="00E67652"/>
    <w:rsid w:val="00E67A46"/>
    <w:rsid w:val="00E67E59"/>
    <w:rsid w:val="00E67E89"/>
    <w:rsid w:val="00E7095F"/>
    <w:rsid w:val="00E7111C"/>
    <w:rsid w:val="00E71934"/>
    <w:rsid w:val="00E73250"/>
    <w:rsid w:val="00E73832"/>
    <w:rsid w:val="00E75675"/>
    <w:rsid w:val="00E75C29"/>
    <w:rsid w:val="00E77318"/>
    <w:rsid w:val="00E7798E"/>
    <w:rsid w:val="00E77A72"/>
    <w:rsid w:val="00E80460"/>
    <w:rsid w:val="00E80C25"/>
    <w:rsid w:val="00E8186C"/>
    <w:rsid w:val="00E81A49"/>
    <w:rsid w:val="00E82872"/>
    <w:rsid w:val="00E8295E"/>
    <w:rsid w:val="00E832F9"/>
    <w:rsid w:val="00E84140"/>
    <w:rsid w:val="00E84ABF"/>
    <w:rsid w:val="00E84DBD"/>
    <w:rsid w:val="00E84E96"/>
    <w:rsid w:val="00E85048"/>
    <w:rsid w:val="00E85AB4"/>
    <w:rsid w:val="00E86F76"/>
    <w:rsid w:val="00E90287"/>
    <w:rsid w:val="00E90313"/>
    <w:rsid w:val="00E9062C"/>
    <w:rsid w:val="00E90BEB"/>
    <w:rsid w:val="00E91CCA"/>
    <w:rsid w:val="00E91CE5"/>
    <w:rsid w:val="00E92500"/>
    <w:rsid w:val="00E9332D"/>
    <w:rsid w:val="00E938D8"/>
    <w:rsid w:val="00E93E0C"/>
    <w:rsid w:val="00E942E3"/>
    <w:rsid w:val="00E943E2"/>
    <w:rsid w:val="00E9523C"/>
    <w:rsid w:val="00E958FF"/>
    <w:rsid w:val="00E96C5C"/>
    <w:rsid w:val="00E970DE"/>
    <w:rsid w:val="00EA0119"/>
    <w:rsid w:val="00EA046C"/>
    <w:rsid w:val="00EA0B4B"/>
    <w:rsid w:val="00EA11EF"/>
    <w:rsid w:val="00EA2998"/>
    <w:rsid w:val="00EA34DA"/>
    <w:rsid w:val="00EA3674"/>
    <w:rsid w:val="00EA3BAC"/>
    <w:rsid w:val="00EA3E71"/>
    <w:rsid w:val="00EA4BBB"/>
    <w:rsid w:val="00EA50F4"/>
    <w:rsid w:val="00EA53D5"/>
    <w:rsid w:val="00EA61C3"/>
    <w:rsid w:val="00EA651C"/>
    <w:rsid w:val="00EA6555"/>
    <w:rsid w:val="00EA69B4"/>
    <w:rsid w:val="00EA70BD"/>
    <w:rsid w:val="00EB0673"/>
    <w:rsid w:val="00EB0903"/>
    <w:rsid w:val="00EB1BE0"/>
    <w:rsid w:val="00EB201F"/>
    <w:rsid w:val="00EB20CD"/>
    <w:rsid w:val="00EB210A"/>
    <w:rsid w:val="00EB3692"/>
    <w:rsid w:val="00EB450B"/>
    <w:rsid w:val="00EB4B85"/>
    <w:rsid w:val="00EB574D"/>
    <w:rsid w:val="00EB5F99"/>
    <w:rsid w:val="00EB60FA"/>
    <w:rsid w:val="00EB65B5"/>
    <w:rsid w:val="00EB6B15"/>
    <w:rsid w:val="00EB72DF"/>
    <w:rsid w:val="00EB741E"/>
    <w:rsid w:val="00EB7A49"/>
    <w:rsid w:val="00EB7FF5"/>
    <w:rsid w:val="00EC005B"/>
    <w:rsid w:val="00EC02BF"/>
    <w:rsid w:val="00EC1034"/>
    <w:rsid w:val="00EC1424"/>
    <w:rsid w:val="00EC143F"/>
    <w:rsid w:val="00EC15C8"/>
    <w:rsid w:val="00EC1656"/>
    <w:rsid w:val="00EC185A"/>
    <w:rsid w:val="00EC1D5D"/>
    <w:rsid w:val="00EC237C"/>
    <w:rsid w:val="00EC2781"/>
    <w:rsid w:val="00EC322E"/>
    <w:rsid w:val="00EC362D"/>
    <w:rsid w:val="00EC416D"/>
    <w:rsid w:val="00EC424D"/>
    <w:rsid w:val="00EC4D58"/>
    <w:rsid w:val="00EC500A"/>
    <w:rsid w:val="00EC5051"/>
    <w:rsid w:val="00EC5634"/>
    <w:rsid w:val="00EC59AB"/>
    <w:rsid w:val="00EC5FEB"/>
    <w:rsid w:val="00EC6076"/>
    <w:rsid w:val="00EC6272"/>
    <w:rsid w:val="00EC79BA"/>
    <w:rsid w:val="00ED00F6"/>
    <w:rsid w:val="00ED287D"/>
    <w:rsid w:val="00ED2EFF"/>
    <w:rsid w:val="00ED380F"/>
    <w:rsid w:val="00ED4457"/>
    <w:rsid w:val="00ED6530"/>
    <w:rsid w:val="00ED6B5E"/>
    <w:rsid w:val="00ED75CB"/>
    <w:rsid w:val="00ED78AA"/>
    <w:rsid w:val="00ED78F1"/>
    <w:rsid w:val="00ED7D43"/>
    <w:rsid w:val="00EE031E"/>
    <w:rsid w:val="00EE040C"/>
    <w:rsid w:val="00EE0AB0"/>
    <w:rsid w:val="00EE103F"/>
    <w:rsid w:val="00EE2392"/>
    <w:rsid w:val="00EE2B0C"/>
    <w:rsid w:val="00EE2E42"/>
    <w:rsid w:val="00EE311D"/>
    <w:rsid w:val="00EE3DF5"/>
    <w:rsid w:val="00EE5054"/>
    <w:rsid w:val="00EE5E0E"/>
    <w:rsid w:val="00EE6074"/>
    <w:rsid w:val="00EE65A2"/>
    <w:rsid w:val="00EE6862"/>
    <w:rsid w:val="00EE7CD4"/>
    <w:rsid w:val="00EF1210"/>
    <w:rsid w:val="00EF2E10"/>
    <w:rsid w:val="00EF43BF"/>
    <w:rsid w:val="00EF51D6"/>
    <w:rsid w:val="00EF65F6"/>
    <w:rsid w:val="00EF6931"/>
    <w:rsid w:val="00EF6ADD"/>
    <w:rsid w:val="00EF7DF6"/>
    <w:rsid w:val="00EF7EE2"/>
    <w:rsid w:val="00F001B3"/>
    <w:rsid w:val="00F0109A"/>
    <w:rsid w:val="00F012EC"/>
    <w:rsid w:val="00F0176A"/>
    <w:rsid w:val="00F02300"/>
    <w:rsid w:val="00F0281F"/>
    <w:rsid w:val="00F03E51"/>
    <w:rsid w:val="00F0475D"/>
    <w:rsid w:val="00F049A1"/>
    <w:rsid w:val="00F04B8A"/>
    <w:rsid w:val="00F0509B"/>
    <w:rsid w:val="00F0550B"/>
    <w:rsid w:val="00F055DF"/>
    <w:rsid w:val="00F0597A"/>
    <w:rsid w:val="00F06014"/>
    <w:rsid w:val="00F0633C"/>
    <w:rsid w:val="00F06E54"/>
    <w:rsid w:val="00F07019"/>
    <w:rsid w:val="00F10869"/>
    <w:rsid w:val="00F1137C"/>
    <w:rsid w:val="00F11D93"/>
    <w:rsid w:val="00F11FBD"/>
    <w:rsid w:val="00F1291A"/>
    <w:rsid w:val="00F12E50"/>
    <w:rsid w:val="00F15AC0"/>
    <w:rsid w:val="00F15E74"/>
    <w:rsid w:val="00F178BD"/>
    <w:rsid w:val="00F17AB7"/>
    <w:rsid w:val="00F17BBE"/>
    <w:rsid w:val="00F20045"/>
    <w:rsid w:val="00F200B7"/>
    <w:rsid w:val="00F2035E"/>
    <w:rsid w:val="00F20C17"/>
    <w:rsid w:val="00F21DEA"/>
    <w:rsid w:val="00F21F15"/>
    <w:rsid w:val="00F22CEA"/>
    <w:rsid w:val="00F22D7A"/>
    <w:rsid w:val="00F235A3"/>
    <w:rsid w:val="00F23BCE"/>
    <w:rsid w:val="00F23E67"/>
    <w:rsid w:val="00F249F1"/>
    <w:rsid w:val="00F24A28"/>
    <w:rsid w:val="00F24FCE"/>
    <w:rsid w:val="00F25634"/>
    <w:rsid w:val="00F2564E"/>
    <w:rsid w:val="00F2576E"/>
    <w:rsid w:val="00F257F3"/>
    <w:rsid w:val="00F25895"/>
    <w:rsid w:val="00F25EF9"/>
    <w:rsid w:val="00F2653B"/>
    <w:rsid w:val="00F265E5"/>
    <w:rsid w:val="00F26935"/>
    <w:rsid w:val="00F26A12"/>
    <w:rsid w:val="00F26A24"/>
    <w:rsid w:val="00F26FE0"/>
    <w:rsid w:val="00F27926"/>
    <w:rsid w:val="00F27A91"/>
    <w:rsid w:val="00F31314"/>
    <w:rsid w:val="00F32119"/>
    <w:rsid w:val="00F330D1"/>
    <w:rsid w:val="00F331BC"/>
    <w:rsid w:val="00F33651"/>
    <w:rsid w:val="00F337CF"/>
    <w:rsid w:val="00F33875"/>
    <w:rsid w:val="00F33A29"/>
    <w:rsid w:val="00F3423F"/>
    <w:rsid w:val="00F35A74"/>
    <w:rsid w:val="00F360C3"/>
    <w:rsid w:val="00F36465"/>
    <w:rsid w:val="00F36515"/>
    <w:rsid w:val="00F36BA5"/>
    <w:rsid w:val="00F404ED"/>
    <w:rsid w:val="00F418E8"/>
    <w:rsid w:val="00F4202C"/>
    <w:rsid w:val="00F42A95"/>
    <w:rsid w:val="00F434F0"/>
    <w:rsid w:val="00F4375E"/>
    <w:rsid w:val="00F43ADA"/>
    <w:rsid w:val="00F446B4"/>
    <w:rsid w:val="00F4575C"/>
    <w:rsid w:val="00F45C0A"/>
    <w:rsid w:val="00F46C08"/>
    <w:rsid w:val="00F47D13"/>
    <w:rsid w:val="00F5057D"/>
    <w:rsid w:val="00F516B4"/>
    <w:rsid w:val="00F51A6F"/>
    <w:rsid w:val="00F52529"/>
    <w:rsid w:val="00F52611"/>
    <w:rsid w:val="00F5283D"/>
    <w:rsid w:val="00F529C5"/>
    <w:rsid w:val="00F53272"/>
    <w:rsid w:val="00F5390A"/>
    <w:rsid w:val="00F54786"/>
    <w:rsid w:val="00F55048"/>
    <w:rsid w:val="00F55337"/>
    <w:rsid w:val="00F553DA"/>
    <w:rsid w:val="00F55BA5"/>
    <w:rsid w:val="00F55C13"/>
    <w:rsid w:val="00F55F24"/>
    <w:rsid w:val="00F5600D"/>
    <w:rsid w:val="00F56222"/>
    <w:rsid w:val="00F569B9"/>
    <w:rsid w:val="00F572BC"/>
    <w:rsid w:val="00F575A4"/>
    <w:rsid w:val="00F60139"/>
    <w:rsid w:val="00F603A0"/>
    <w:rsid w:val="00F60CAA"/>
    <w:rsid w:val="00F60DBB"/>
    <w:rsid w:val="00F62C67"/>
    <w:rsid w:val="00F63292"/>
    <w:rsid w:val="00F6360D"/>
    <w:rsid w:val="00F64171"/>
    <w:rsid w:val="00F6429A"/>
    <w:rsid w:val="00F64C6C"/>
    <w:rsid w:val="00F65167"/>
    <w:rsid w:val="00F662F5"/>
    <w:rsid w:val="00F664EF"/>
    <w:rsid w:val="00F668C9"/>
    <w:rsid w:val="00F670A6"/>
    <w:rsid w:val="00F677BF"/>
    <w:rsid w:val="00F67C45"/>
    <w:rsid w:val="00F67D24"/>
    <w:rsid w:val="00F7035C"/>
    <w:rsid w:val="00F7058C"/>
    <w:rsid w:val="00F71881"/>
    <w:rsid w:val="00F71D06"/>
    <w:rsid w:val="00F71E11"/>
    <w:rsid w:val="00F72271"/>
    <w:rsid w:val="00F726E5"/>
    <w:rsid w:val="00F7348A"/>
    <w:rsid w:val="00F7391A"/>
    <w:rsid w:val="00F742AF"/>
    <w:rsid w:val="00F74997"/>
    <w:rsid w:val="00F75693"/>
    <w:rsid w:val="00F762A5"/>
    <w:rsid w:val="00F763B6"/>
    <w:rsid w:val="00F76752"/>
    <w:rsid w:val="00F7693D"/>
    <w:rsid w:val="00F771D0"/>
    <w:rsid w:val="00F774F4"/>
    <w:rsid w:val="00F779CA"/>
    <w:rsid w:val="00F779DB"/>
    <w:rsid w:val="00F80777"/>
    <w:rsid w:val="00F814D7"/>
    <w:rsid w:val="00F816CF"/>
    <w:rsid w:val="00F81918"/>
    <w:rsid w:val="00F82292"/>
    <w:rsid w:val="00F83443"/>
    <w:rsid w:val="00F83A20"/>
    <w:rsid w:val="00F84039"/>
    <w:rsid w:val="00F8449E"/>
    <w:rsid w:val="00F85246"/>
    <w:rsid w:val="00F85BC4"/>
    <w:rsid w:val="00F86052"/>
    <w:rsid w:val="00F87067"/>
    <w:rsid w:val="00F8720D"/>
    <w:rsid w:val="00F901DE"/>
    <w:rsid w:val="00F9188A"/>
    <w:rsid w:val="00F91B57"/>
    <w:rsid w:val="00F91FF3"/>
    <w:rsid w:val="00F938C2"/>
    <w:rsid w:val="00F93EF1"/>
    <w:rsid w:val="00F9432A"/>
    <w:rsid w:val="00F94945"/>
    <w:rsid w:val="00F95BBB"/>
    <w:rsid w:val="00F95CCE"/>
    <w:rsid w:val="00F96F3A"/>
    <w:rsid w:val="00F96FC7"/>
    <w:rsid w:val="00FA06C3"/>
    <w:rsid w:val="00FA1093"/>
    <w:rsid w:val="00FA1478"/>
    <w:rsid w:val="00FA1A4E"/>
    <w:rsid w:val="00FA2131"/>
    <w:rsid w:val="00FA2518"/>
    <w:rsid w:val="00FA282B"/>
    <w:rsid w:val="00FA2ED6"/>
    <w:rsid w:val="00FA407B"/>
    <w:rsid w:val="00FA4492"/>
    <w:rsid w:val="00FA4F56"/>
    <w:rsid w:val="00FA532E"/>
    <w:rsid w:val="00FA539F"/>
    <w:rsid w:val="00FA57F0"/>
    <w:rsid w:val="00FA5E52"/>
    <w:rsid w:val="00FA6044"/>
    <w:rsid w:val="00FA6313"/>
    <w:rsid w:val="00FA6E01"/>
    <w:rsid w:val="00FA7439"/>
    <w:rsid w:val="00FB0A97"/>
    <w:rsid w:val="00FB244C"/>
    <w:rsid w:val="00FB24FA"/>
    <w:rsid w:val="00FB2F37"/>
    <w:rsid w:val="00FB35D4"/>
    <w:rsid w:val="00FB3C6F"/>
    <w:rsid w:val="00FB4228"/>
    <w:rsid w:val="00FB4920"/>
    <w:rsid w:val="00FB5758"/>
    <w:rsid w:val="00FB5873"/>
    <w:rsid w:val="00FB58CD"/>
    <w:rsid w:val="00FB5F63"/>
    <w:rsid w:val="00FB62E5"/>
    <w:rsid w:val="00FB6C88"/>
    <w:rsid w:val="00FB7753"/>
    <w:rsid w:val="00FB7F72"/>
    <w:rsid w:val="00FC0F6A"/>
    <w:rsid w:val="00FC114B"/>
    <w:rsid w:val="00FC3201"/>
    <w:rsid w:val="00FC34E8"/>
    <w:rsid w:val="00FC4029"/>
    <w:rsid w:val="00FC42CF"/>
    <w:rsid w:val="00FC4390"/>
    <w:rsid w:val="00FC4FF8"/>
    <w:rsid w:val="00FC5365"/>
    <w:rsid w:val="00FC5C63"/>
    <w:rsid w:val="00FC5F56"/>
    <w:rsid w:val="00FC62B9"/>
    <w:rsid w:val="00FC6590"/>
    <w:rsid w:val="00FC6615"/>
    <w:rsid w:val="00FC69C2"/>
    <w:rsid w:val="00FC6D0E"/>
    <w:rsid w:val="00FC6F2E"/>
    <w:rsid w:val="00FC7230"/>
    <w:rsid w:val="00FC741B"/>
    <w:rsid w:val="00FD03AA"/>
    <w:rsid w:val="00FD1245"/>
    <w:rsid w:val="00FD1780"/>
    <w:rsid w:val="00FD1D2C"/>
    <w:rsid w:val="00FD1F7A"/>
    <w:rsid w:val="00FD2294"/>
    <w:rsid w:val="00FD287C"/>
    <w:rsid w:val="00FD2A5D"/>
    <w:rsid w:val="00FD2BBE"/>
    <w:rsid w:val="00FD2D43"/>
    <w:rsid w:val="00FD2D88"/>
    <w:rsid w:val="00FD4154"/>
    <w:rsid w:val="00FD44FA"/>
    <w:rsid w:val="00FD4941"/>
    <w:rsid w:val="00FD4B3D"/>
    <w:rsid w:val="00FD4F56"/>
    <w:rsid w:val="00FD5DFA"/>
    <w:rsid w:val="00FD627D"/>
    <w:rsid w:val="00FD6338"/>
    <w:rsid w:val="00FD7AAF"/>
    <w:rsid w:val="00FD7AD0"/>
    <w:rsid w:val="00FD7B02"/>
    <w:rsid w:val="00FE030C"/>
    <w:rsid w:val="00FE03F7"/>
    <w:rsid w:val="00FE052D"/>
    <w:rsid w:val="00FE0DD0"/>
    <w:rsid w:val="00FE0FAF"/>
    <w:rsid w:val="00FE28B8"/>
    <w:rsid w:val="00FE2F0E"/>
    <w:rsid w:val="00FE2FD1"/>
    <w:rsid w:val="00FE2FFF"/>
    <w:rsid w:val="00FE36D4"/>
    <w:rsid w:val="00FE38BB"/>
    <w:rsid w:val="00FE494D"/>
    <w:rsid w:val="00FE4E4B"/>
    <w:rsid w:val="00FE55BD"/>
    <w:rsid w:val="00FE5D65"/>
    <w:rsid w:val="00FE628F"/>
    <w:rsid w:val="00FE73B3"/>
    <w:rsid w:val="00FE75E8"/>
    <w:rsid w:val="00FE775B"/>
    <w:rsid w:val="00FE7B92"/>
    <w:rsid w:val="00FE7EAB"/>
    <w:rsid w:val="00FF0B79"/>
    <w:rsid w:val="00FF0E01"/>
    <w:rsid w:val="00FF0FAA"/>
    <w:rsid w:val="00FF1D70"/>
    <w:rsid w:val="00FF2CE9"/>
    <w:rsid w:val="00FF3CF0"/>
    <w:rsid w:val="00FF3D17"/>
    <w:rsid w:val="00FF48A6"/>
    <w:rsid w:val="00FF4A6C"/>
    <w:rsid w:val="00FF5E22"/>
    <w:rsid w:val="00FF5ECF"/>
    <w:rsid w:val="00FF5FE6"/>
    <w:rsid w:val="00FF7342"/>
    <w:rsid w:val="00FF7426"/>
    <w:rsid w:val="00FF75BB"/>
    <w:rsid w:val="235F19A5"/>
    <w:rsid w:val="33690D3F"/>
    <w:rsid w:val="4063F8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FB393D"/>
  <w14:defaultImageDpi w14:val="0"/>
  <w15:docId w15:val="{D67DEEB9-EC90-40E5-87ED-37D70B08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499"/>
  </w:style>
  <w:style w:type="paragraph" w:styleId="Heading1">
    <w:name w:val="heading 1"/>
    <w:basedOn w:val="Normal"/>
    <w:next w:val="Normal"/>
    <w:link w:val="Heading1Char"/>
    <w:uiPriority w:val="9"/>
    <w:qFormat/>
    <w:rsid w:val="002110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4387"/>
    <w:pPr>
      <w:keepNext/>
      <w:tabs>
        <w:tab w:val="left" w:pos="0"/>
      </w:tabs>
      <w:spacing w:after="0" w:line="240" w:lineRule="auto"/>
      <w:outlineLvl w:val="1"/>
    </w:pPr>
    <w:rPr>
      <w:rFonts w:ascii="Times New Roman" w:eastAsia="Times New Roman" w:hAnsi="Times New Roman" w:cs="Times New Roman"/>
      <w:b/>
      <w:noProof/>
      <w:sz w:val="28"/>
      <w:szCs w:val="20"/>
      <w:lang w:eastAsia="en-US"/>
    </w:rPr>
  </w:style>
  <w:style w:type="paragraph" w:styleId="Heading3">
    <w:name w:val="heading 3"/>
    <w:basedOn w:val="Normal"/>
    <w:next w:val="Normal"/>
    <w:link w:val="Heading3Char"/>
    <w:uiPriority w:val="9"/>
    <w:semiHidden/>
    <w:unhideWhenUsed/>
    <w:qFormat/>
    <w:rsid w:val="004B2A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B2A6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1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1D0"/>
  </w:style>
  <w:style w:type="paragraph" w:styleId="Footer">
    <w:name w:val="footer"/>
    <w:basedOn w:val="Normal"/>
    <w:link w:val="FooterChar"/>
    <w:uiPriority w:val="99"/>
    <w:unhideWhenUsed/>
    <w:rsid w:val="00F771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1D0"/>
  </w:style>
  <w:style w:type="paragraph" w:styleId="ListParagraph">
    <w:name w:val="List Paragraph"/>
    <w:basedOn w:val="Normal"/>
    <w:uiPriority w:val="34"/>
    <w:qFormat/>
    <w:rsid w:val="002748E6"/>
    <w:pPr>
      <w:ind w:left="720"/>
      <w:contextualSpacing/>
    </w:pPr>
  </w:style>
  <w:style w:type="table" w:styleId="TableGrid">
    <w:name w:val="Table Grid"/>
    <w:basedOn w:val="TableNormal"/>
    <w:uiPriority w:val="39"/>
    <w:rsid w:val="00676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4B3B"/>
    <w:rPr>
      <w:sz w:val="16"/>
      <w:szCs w:val="16"/>
    </w:rPr>
  </w:style>
  <w:style w:type="paragraph" w:styleId="CommentText">
    <w:name w:val="annotation text"/>
    <w:basedOn w:val="Normal"/>
    <w:link w:val="CommentTextChar"/>
    <w:uiPriority w:val="99"/>
    <w:unhideWhenUsed/>
    <w:rsid w:val="00534B3B"/>
    <w:pPr>
      <w:spacing w:line="240" w:lineRule="auto"/>
    </w:pPr>
    <w:rPr>
      <w:sz w:val="20"/>
      <w:szCs w:val="20"/>
    </w:rPr>
  </w:style>
  <w:style w:type="character" w:customStyle="1" w:styleId="CommentTextChar">
    <w:name w:val="Comment Text Char"/>
    <w:basedOn w:val="DefaultParagraphFont"/>
    <w:link w:val="CommentText"/>
    <w:uiPriority w:val="99"/>
    <w:rsid w:val="00534B3B"/>
    <w:rPr>
      <w:sz w:val="20"/>
      <w:szCs w:val="20"/>
    </w:rPr>
  </w:style>
  <w:style w:type="paragraph" w:styleId="CommentSubject">
    <w:name w:val="annotation subject"/>
    <w:basedOn w:val="CommentText"/>
    <w:next w:val="CommentText"/>
    <w:link w:val="CommentSubjectChar"/>
    <w:uiPriority w:val="99"/>
    <w:semiHidden/>
    <w:unhideWhenUsed/>
    <w:rsid w:val="00534B3B"/>
    <w:rPr>
      <w:b/>
      <w:bCs/>
    </w:rPr>
  </w:style>
  <w:style w:type="character" w:customStyle="1" w:styleId="CommentSubjectChar">
    <w:name w:val="Comment Subject Char"/>
    <w:basedOn w:val="CommentTextChar"/>
    <w:link w:val="CommentSubject"/>
    <w:uiPriority w:val="99"/>
    <w:semiHidden/>
    <w:rsid w:val="00534B3B"/>
    <w:rPr>
      <w:b/>
      <w:bCs/>
      <w:sz w:val="20"/>
      <w:szCs w:val="20"/>
    </w:rPr>
  </w:style>
  <w:style w:type="character" w:customStyle="1" w:styleId="Heading2Char">
    <w:name w:val="Heading 2 Char"/>
    <w:basedOn w:val="DefaultParagraphFont"/>
    <w:link w:val="Heading2"/>
    <w:rsid w:val="00634387"/>
    <w:rPr>
      <w:rFonts w:ascii="Times New Roman" w:eastAsia="Times New Roman" w:hAnsi="Times New Roman" w:cs="Times New Roman"/>
      <w:b/>
      <w:noProof/>
      <w:sz w:val="28"/>
      <w:szCs w:val="20"/>
      <w:lang w:eastAsia="en-US"/>
    </w:rPr>
  </w:style>
  <w:style w:type="paragraph" w:styleId="Revision">
    <w:name w:val="Revision"/>
    <w:hidden/>
    <w:uiPriority w:val="99"/>
    <w:semiHidden/>
    <w:rsid w:val="003116E5"/>
    <w:pPr>
      <w:spacing w:after="0" w:line="240" w:lineRule="auto"/>
    </w:pPr>
  </w:style>
  <w:style w:type="character" w:customStyle="1" w:styleId="Heading1Char">
    <w:name w:val="Heading 1 Char"/>
    <w:basedOn w:val="DefaultParagraphFont"/>
    <w:link w:val="Heading1"/>
    <w:uiPriority w:val="9"/>
    <w:rsid w:val="0021101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150C0"/>
    <w:pPr>
      <w:outlineLvl w:val="9"/>
    </w:pPr>
    <w:rPr>
      <w:lang w:val="en-US" w:eastAsia="en-US"/>
    </w:rPr>
  </w:style>
  <w:style w:type="paragraph" w:styleId="TOC1">
    <w:name w:val="toc 1"/>
    <w:basedOn w:val="Normal"/>
    <w:next w:val="Normal"/>
    <w:autoRedefine/>
    <w:uiPriority w:val="39"/>
    <w:unhideWhenUsed/>
    <w:rsid w:val="00FF5ECF"/>
    <w:pPr>
      <w:tabs>
        <w:tab w:val="right" w:leader="dot" w:pos="9019"/>
      </w:tabs>
      <w:spacing w:after="100"/>
    </w:pPr>
  </w:style>
  <w:style w:type="character" w:styleId="Hyperlink">
    <w:name w:val="Hyperlink"/>
    <w:basedOn w:val="DefaultParagraphFont"/>
    <w:uiPriority w:val="99"/>
    <w:unhideWhenUsed/>
    <w:rsid w:val="002150C0"/>
    <w:rPr>
      <w:color w:val="0563C1" w:themeColor="hyperlink"/>
      <w:u w:val="single"/>
    </w:rPr>
  </w:style>
  <w:style w:type="character" w:customStyle="1" w:styleId="cf01">
    <w:name w:val="cf01"/>
    <w:basedOn w:val="DefaultParagraphFont"/>
    <w:rsid w:val="0012176A"/>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4B2A6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B2A62"/>
    <w:rPr>
      <w:rFonts w:asciiTheme="majorHAnsi" w:eastAsiaTheme="majorEastAsia" w:hAnsiTheme="majorHAnsi" w:cstheme="majorBidi"/>
      <w:i/>
      <w:iCs/>
      <w:color w:val="2F5496" w:themeColor="accent1" w:themeShade="BF"/>
    </w:rPr>
  </w:style>
  <w:style w:type="paragraph" w:styleId="BodyText">
    <w:name w:val="Body Text"/>
    <w:basedOn w:val="Normal"/>
    <w:link w:val="BodyTextChar"/>
    <w:qFormat/>
    <w:rsid w:val="004B2A62"/>
    <w:pPr>
      <w:spacing w:after="120" w:line="240" w:lineRule="atLeast"/>
    </w:pPr>
    <w:rPr>
      <w:rFonts w:eastAsia="Times New Roman" w:cs="Times New Roman"/>
      <w:sz w:val="18"/>
      <w:szCs w:val="18"/>
      <w:lang w:eastAsia="en-US"/>
    </w:rPr>
  </w:style>
  <w:style w:type="character" w:customStyle="1" w:styleId="BodyTextChar">
    <w:name w:val="Body Text Char"/>
    <w:basedOn w:val="DefaultParagraphFont"/>
    <w:link w:val="BodyText"/>
    <w:rsid w:val="004B2A62"/>
    <w:rPr>
      <w:rFonts w:eastAsia="Times New Roman" w:cs="Times New Roman"/>
      <w:sz w:val="18"/>
      <w:szCs w:val="18"/>
      <w:lang w:eastAsia="en-US"/>
    </w:rPr>
  </w:style>
  <w:style w:type="paragraph" w:styleId="ListBullet">
    <w:name w:val="List Bullet"/>
    <w:basedOn w:val="Normal"/>
    <w:link w:val="ListBulletChar"/>
    <w:uiPriority w:val="1"/>
    <w:qFormat/>
    <w:rsid w:val="004B2A62"/>
    <w:pPr>
      <w:numPr>
        <w:numId w:val="15"/>
      </w:numPr>
      <w:spacing w:after="120" w:line="240" w:lineRule="atLeast"/>
    </w:pPr>
    <w:rPr>
      <w:rFonts w:eastAsia="Times New Roman" w:cs="Times New Roman"/>
      <w:sz w:val="18"/>
      <w:szCs w:val="18"/>
      <w:lang w:eastAsia="en-US"/>
    </w:rPr>
  </w:style>
  <w:style w:type="paragraph" w:styleId="ListBullet2">
    <w:name w:val="List Bullet 2"/>
    <w:basedOn w:val="Normal"/>
    <w:uiPriority w:val="1"/>
    <w:qFormat/>
    <w:rsid w:val="004B2A62"/>
    <w:pPr>
      <w:numPr>
        <w:ilvl w:val="1"/>
        <w:numId w:val="15"/>
      </w:numPr>
      <w:spacing w:after="120" w:line="240" w:lineRule="atLeast"/>
    </w:pPr>
    <w:rPr>
      <w:rFonts w:eastAsia="Times New Roman" w:cs="Times New Roman"/>
      <w:sz w:val="18"/>
      <w:szCs w:val="18"/>
      <w:lang w:eastAsia="en-US"/>
    </w:rPr>
  </w:style>
  <w:style w:type="numbering" w:customStyle="1" w:styleId="GTListBullet">
    <w:name w:val="GT List Bullet"/>
    <w:uiPriority w:val="99"/>
    <w:rsid w:val="004B2A62"/>
    <w:pPr>
      <w:numPr>
        <w:numId w:val="14"/>
      </w:numPr>
    </w:pPr>
  </w:style>
  <w:style w:type="character" w:styleId="FootnoteReference">
    <w:name w:val="footnote reference"/>
    <w:basedOn w:val="DefaultParagraphFont"/>
    <w:semiHidden/>
    <w:unhideWhenUsed/>
    <w:rsid w:val="004B2A62"/>
    <w:rPr>
      <w:vertAlign w:val="superscript"/>
      <w:lang w:val="en-GB"/>
    </w:rPr>
  </w:style>
  <w:style w:type="paragraph" w:styleId="FootnoteText">
    <w:name w:val="footnote text"/>
    <w:basedOn w:val="Normal"/>
    <w:link w:val="FootnoteTextChar"/>
    <w:semiHidden/>
    <w:unhideWhenUsed/>
    <w:rsid w:val="004B2A62"/>
    <w:pPr>
      <w:spacing w:after="0" w:line="240" w:lineRule="auto"/>
    </w:pPr>
    <w:rPr>
      <w:rFonts w:eastAsia="Times New Roman" w:cs="Times New Roman"/>
      <w:sz w:val="16"/>
      <w:szCs w:val="18"/>
      <w:lang w:eastAsia="en-US"/>
    </w:rPr>
  </w:style>
  <w:style w:type="character" w:customStyle="1" w:styleId="FootnoteTextChar">
    <w:name w:val="Footnote Text Char"/>
    <w:basedOn w:val="DefaultParagraphFont"/>
    <w:link w:val="FootnoteText"/>
    <w:semiHidden/>
    <w:rsid w:val="004B2A62"/>
    <w:rPr>
      <w:rFonts w:eastAsia="Times New Roman" w:cs="Times New Roman"/>
      <w:sz w:val="16"/>
      <w:szCs w:val="18"/>
      <w:lang w:eastAsia="en-US"/>
    </w:rPr>
  </w:style>
  <w:style w:type="paragraph" w:styleId="ListBullet3">
    <w:name w:val="List Bullet 3"/>
    <w:basedOn w:val="Normal"/>
    <w:uiPriority w:val="1"/>
    <w:qFormat/>
    <w:rsid w:val="004B2A62"/>
    <w:pPr>
      <w:numPr>
        <w:ilvl w:val="2"/>
        <w:numId w:val="15"/>
      </w:numPr>
      <w:spacing w:after="120" w:line="240" w:lineRule="atLeast"/>
    </w:pPr>
    <w:rPr>
      <w:rFonts w:eastAsia="Times New Roman" w:cs="Times New Roman"/>
      <w:sz w:val="18"/>
      <w:szCs w:val="18"/>
      <w:lang w:eastAsia="en-US"/>
    </w:rPr>
  </w:style>
  <w:style w:type="character" w:customStyle="1" w:styleId="ListBulletChar">
    <w:name w:val="List Bullet Char"/>
    <w:basedOn w:val="DefaultParagraphFont"/>
    <w:link w:val="ListBullet"/>
    <w:uiPriority w:val="1"/>
    <w:rsid w:val="004B2A62"/>
    <w:rPr>
      <w:rFonts w:eastAsia="Times New Roman" w:cs="Times New Roman"/>
      <w:sz w:val="18"/>
      <w:szCs w:val="18"/>
      <w:lang w:eastAsia="en-US"/>
    </w:rPr>
  </w:style>
  <w:style w:type="paragraph" w:customStyle="1" w:styleId="paragraph">
    <w:name w:val="paragraph"/>
    <w:basedOn w:val="Normal"/>
    <w:rsid w:val="00F336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33651"/>
  </w:style>
  <w:style w:type="character" w:customStyle="1" w:styleId="eop">
    <w:name w:val="eop"/>
    <w:basedOn w:val="DefaultParagraphFont"/>
    <w:rsid w:val="00F33651"/>
  </w:style>
  <w:style w:type="paragraph" w:styleId="TOC3">
    <w:name w:val="toc 3"/>
    <w:basedOn w:val="Normal"/>
    <w:next w:val="Normal"/>
    <w:autoRedefine/>
    <w:uiPriority w:val="39"/>
    <w:unhideWhenUsed/>
    <w:rsid w:val="00A21E6B"/>
    <w:pPr>
      <w:spacing w:after="100"/>
      <w:ind w:left="440"/>
    </w:pPr>
  </w:style>
  <w:style w:type="character" w:styleId="Mention">
    <w:name w:val="Mention"/>
    <w:basedOn w:val="DefaultParagraphFont"/>
    <w:uiPriority w:val="99"/>
    <w:unhideWhenUsed/>
    <w:rsid w:val="008C78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19165">
      <w:bodyDiv w:val="1"/>
      <w:marLeft w:val="0"/>
      <w:marRight w:val="0"/>
      <w:marTop w:val="0"/>
      <w:marBottom w:val="0"/>
      <w:divBdr>
        <w:top w:val="none" w:sz="0" w:space="0" w:color="auto"/>
        <w:left w:val="none" w:sz="0" w:space="0" w:color="auto"/>
        <w:bottom w:val="none" w:sz="0" w:space="0" w:color="auto"/>
        <w:right w:val="none" w:sz="0" w:space="0" w:color="auto"/>
      </w:divBdr>
    </w:div>
    <w:div w:id="219097618">
      <w:bodyDiv w:val="1"/>
      <w:marLeft w:val="0"/>
      <w:marRight w:val="0"/>
      <w:marTop w:val="0"/>
      <w:marBottom w:val="0"/>
      <w:divBdr>
        <w:top w:val="none" w:sz="0" w:space="0" w:color="auto"/>
        <w:left w:val="none" w:sz="0" w:space="0" w:color="auto"/>
        <w:bottom w:val="none" w:sz="0" w:space="0" w:color="auto"/>
        <w:right w:val="none" w:sz="0" w:space="0" w:color="auto"/>
      </w:divBdr>
      <w:divsChild>
        <w:div w:id="451020730">
          <w:marLeft w:val="0"/>
          <w:marRight w:val="0"/>
          <w:marTop w:val="0"/>
          <w:marBottom w:val="0"/>
          <w:divBdr>
            <w:top w:val="none" w:sz="0" w:space="0" w:color="auto"/>
            <w:left w:val="none" w:sz="0" w:space="0" w:color="auto"/>
            <w:bottom w:val="none" w:sz="0" w:space="0" w:color="auto"/>
            <w:right w:val="none" w:sz="0" w:space="0" w:color="auto"/>
          </w:divBdr>
        </w:div>
        <w:div w:id="508518682">
          <w:marLeft w:val="0"/>
          <w:marRight w:val="0"/>
          <w:marTop w:val="0"/>
          <w:marBottom w:val="0"/>
          <w:divBdr>
            <w:top w:val="none" w:sz="0" w:space="0" w:color="auto"/>
            <w:left w:val="none" w:sz="0" w:space="0" w:color="auto"/>
            <w:bottom w:val="none" w:sz="0" w:space="0" w:color="auto"/>
            <w:right w:val="none" w:sz="0" w:space="0" w:color="auto"/>
          </w:divBdr>
        </w:div>
        <w:div w:id="944576532">
          <w:marLeft w:val="0"/>
          <w:marRight w:val="0"/>
          <w:marTop w:val="0"/>
          <w:marBottom w:val="0"/>
          <w:divBdr>
            <w:top w:val="none" w:sz="0" w:space="0" w:color="auto"/>
            <w:left w:val="none" w:sz="0" w:space="0" w:color="auto"/>
            <w:bottom w:val="none" w:sz="0" w:space="0" w:color="auto"/>
            <w:right w:val="none" w:sz="0" w:space="0" w:color="auto"/>
          </w:divBdr>
        </w:div>
        <w:div w:id="1190342146">
          <w:marLeft w:val="0"/>
          <w:marRight w:val="0"/>
          <w:marTop w:val="0"/>
          <w:marBottom w:val="0"/>
          <w:divBdr>
            <w:top w:val="none" w:sz="0" w:space="0" w:color="auto"/>
            <w:left w:val="none" w:sz="0" w:space="0" w:color="auto"/>
            <w:bottom w:val="none" w:sz="0" w:space="0" w:color="auto"/>
            <w:right w:val="none" w:sz="0" w:space="0" w:color="auto"/>
          </w:divBdr>
        </w:div>
        <w:div w:id="1373770487">
          <w:marLeft w:val="0"/>
          <w:marRight w:val="0"/>
          <w:marTop w:val="0"/>
          <w:marBottom w:val="0"/>
          <w:divBdr>
            <w:top w:val="none" w:sz="0" w:space="0" w:color="auto"/>
            <w:left w:val="none" w:sz="0" w:space="0" w:color="auto"/>
            <w:bottom w:val="none" w:sz="0" w:space="0" w:color="auto"/>
            <w:right w:val="none" w:sz="0" w:space="0" w:color="auto"/>
          </w:divBdr>
        </w:div>
        <w:div w:id="1463422561">
          <w:marLeft w:val="0"/>
          <w:marRight w:val="0"/>
          <w:marTop w:val="0"/>
          <w:marBottom w:val="0"/>
          <w:divBdr>
            <w:top w:val="none" w:sz="0" w:space="0" w:color="auto"/>
            <w:left w:val="none" w:sz="0" w:space="0" w:color="auto"/>
            <w:bottom w:val="none" w:sz="0" w:space="0" w:color="auto"/>
            <w:right w:val="none" w:sz="0" w:space="0" w:color="auto"/>
          </w:divBdr>
        </w:div>
        <w:div w:id="1468468109">
          <w:marLeft w:val="0"/>
          <w:marRight w:val="0"/>
          <w:marTop w:val="0"/>
          <w:marBottom w:val="0"/>
          <w:divBdr>
            <w:top w:val="none" w:sz="0" w:space="0" w:color="auto"/>
            <w:left w:val="none" w:sz="0" w:space="0" w:color="auto"/>
            <w:bottom w:val="none" w:sz="0" w:space="0" w:color="auto"/>
            <w:right w:val="none" w:sz="0" w:space="0" w:color="auto"/>
          </w:divBdr>
        </w:div>
        <w:div w:id="2028481841">
          <w:marLeft w:val="0"/>
          <w:marRight w:val="0"/>
          <w:marTop w:val="0"/>
          <w:marBottom w:val="0"/>
          <w:divBdr>
            <w:top w:val="none" w:sz="0" w:space="0" w:color="auto"/>
            <w:left w:val="none" w:sz="0" w:space="0" w:color="auto"/>
            <w:bottom w:val="none" w:sz="0" w:space="0" w:color="auto"/>
            <w:right w:val="none" w:sz="0" w:space="0" w:color="auto"/>
          </w:divBdr>
        </w:div>
      </w:divsChild>
    </w:div>
    <w:div w:id="295376033">
      <w:bodyDiv w:val="1"/>
      <w:marLeft w:val="0"/>
      <w:marRight w:val="0"/>
      <w:marTop w:val="0"/>
      <w:marBottom w:val="0"/>
      <w:divBdr>
        <w:top w:val="none" w:sz="0" w:space="0" w:color="auto"/>
        <w:left w:val="none" w:sz="0" w:space="0" w:color="auto"/>
        <w:bottom w:val="none" w:sz="0" w:space="0" w:color="auto"/>
        <w:right w:val="none" w:sz="0" w:space="0" w:color="auto"/>
      </w:divBdr>
    </w:div>
    <w:div w:id="312107803">
      <w:bodyDiv w:val="1"/>
      <w:marLeft w:val="0"/>
      <w:marRight w:val="0"/>
      <w:marTop w:val="0"/>
      <w:marBottom w:val="0"/>
      <w:divBdr>
        <w:top w:val="none" w:sz="0" w:space="0" w:color="auto"/>
        <w:left w:val="none" w:sz="0" w:space="0" w:color="auto"/>
        <w:bottom w:val="none" w:sz="0" w:space="0" w:color="auto"/>
        <w:right w:val="none" w:sz="0" w:space="0" w:color="auto"/>
      </w:divBdr>
    </w:div>
    <w:div w:id="381709765">
      <w:bodyDiv w:val="1"/>
      <w:marLeft w:val="0"/>
      <w:marRight w:val="0"/>
      <w:marTop w:val="0"/>
      <w:marBottom w:val="0"/>
      <w:divBdr>
        <w:top w:val="none" w:sz="0" w:space="0" w:color="auto"/>
        <w:left w:val="none" w:sz="0" w:space="0" w:color="auto"/>
        <w:bottom w:val="none" w:sz="0" w:space="0" w:color="auto"/>
        <w:right w:val="none" w:sz="0" w:space="0" w:color="auto"/>
      </w:divBdr>
    </w:div>
    <w:div w:id="460078335">
      <w:bodyDiv w:val="1"/>
      <w:marLeft w:val="0"/>
      <w:marRight w:val="0"/>
      <w:marTop w:val="0"/>
      <w:marBottom w:val="0"/>
      <w:divBdr>
        <w:top w:val="none" w:sz="0" w:space="0" w:color="auto"/>
        <w:left w:val="none" w:sz="0" w:space="0" w:color="auto"/>
        <w:bottom w:val="none" w:sz="0" w:space="0" w:color="auto"/>
        <w:right w:val="none" w:sz="0" w:space="0" w:color="auto"/>
      </w:divBdr>
    </w:div>
    <w:div w:id="704907924">
      <w:bodyDiv w:val="1"/>
      <w:marLeft w:val="0"/>
      <w:marRight w:val="0"/>
      <w:marTop w:val="0"/>
      <w:marBottom w:val="0"/>
      <w:divBdr>
        <w:top w:val="none" w:sz="0" w:space="0" w:color="auto"/>
        <w:left w:val="none" w:sz="0" w:space="0" w:color="auto"/>
        <w:bottom w:val="none" w:sz="0" w:space="0" w:color="auto"/>
        <w:right w:val="none" w:sz="0" w:space="0" w:color="auto"/>
      </w:divBdr>
    </w:div>
    <w:div w:id="903416949">
      <w:bodyDiv w:val="1"/>
      <w:marLeft w:val="0"/>
      <w:marRight w:val="0"/>
      <w:marTop w:val="0"/>
      <w:marBottom w:val="0"/>
      <w:divBdr>
        <w:top w:val="none" w:sz="0" w:space="0" w:color="auto"/>
        <w:left w:val="none" w:sz="0" w:space="0" w:color="auto"/>
        <w:bottom w:val="none" w:sz="0" w:space="0" w:color="auto"/>
        <w:right w:val="none" w:sz="0" w:space="0" w:color="auto"/>
      </w:divBdr>
    </w:div>
    <w:div w:id="1010832365">
      <w:bodyDiv w:val="1"/>
      <w:marLeft w:val="0"/>
      <w:marRight w:val="0"/>
      <w:marTop w:val="0"/>
      <w:marBottom w:val="0"/>
      <w:divBdr>
        <w:top w:val="none" w:sz="0" w:space="0" w:color="auto"/>
        <w:left w:val="none" w:sz="0" w:space="0" w:color="auto"/>
        <w:bottom w:val="none" w:sz="0" w:space="0" w:color="auto"/>
        <w:right w:val="none" w:sz="0" w:space="0" w:color="auto"/>
      </w:divBdr>
    </w:div>
    <w:div w:id="1053506485">
      <w:bodyDiv w:val="1"/>
      <w:marLeft w:val="0"/>
      <w:marRight w:val="0"/>
      <w:marTop w:val="0"/>
      <w:marBottom w:val="0"/>
      <w:divBdr>
        <w:top w:val="none" w:sz="0" w:space="0" w:color="auto"/>
        <w:left w:val="none" w:sz="0" w:space="0" w:color="auto"/>
        <w:bottom w:val="none" w:sz="0" w:space="0" w:color="auto"/>
        <w:right w:val="none" w:sz="0" w:space="0" w:color="auto"/>
      </w:divBdr>
    </w:div>
    <w:div w:id="1132138487">
      <w:bodyDiv w:val="1"/>
      <w:marLeft w:val="0"/>
      <w:marRight w:val="0"/>
      <w:marTop w:val="0"/>
      <w:marBottom w:val="0"/>
      <w:divBdr>
        <w:top w:val="none" w:sz="0" w:space="0" w:color="auto"/>
        <w:left w:val="none" w:sz="0" w:space="0" w:color="auto"/>
        <w:bottom w:val="none" w:sz="0" w:space="0" w:color="auto"/>
        <w:right w:val="none" w:sz="0" w:space="0" w:color="auto"/>
      </w:divBdr>
    </w:div>
    <w:div w:id="1198814433">
      <w:bodyDiv w:val="1"/>
      <w:marLeft w:val="0"/>
      <w:marRight w:val="0"/>
      <w:marTop w:val="0"/>
      <w:marBottom w:val="0"/>
      <w:divBdr>
        <w:top w:val="none" w:sz="0" w:space="0" w:color="auto"/>
        <w:left w:val="none" w:sz="0" w:space="0" w:color="auto"/>
        <w:bottom w:val="none" w:sz="0" w:space="0" w:color="auto"/>
        <w:right w:val="none" w:sz="0" w:space="0" w:color="auto"/>
      </w:divBdr>
    </w:div>
    <w:div w:id="1343582343">
      <w:bodyDiv w:val="1"/>
      <w:marLeft w:val="0"/>
      <w:marRight w:val="0"/>
      <w:marTop w:val="0"/>
      <w:marBottom w:val="0"/>
      <w:divBdr>
        <w:top w:val="none" w:sz="0" w:space="0" w:color="auto"/>
        <w:left w:val="none" w:sz="0" w:space="0" w:color="auto"/>
        <w:bottom w:val="none" w:sz="0" w:space="0" w:color="auto"/>
        <w:right w:val="none" w:sz="0" w:space="0" w:color="auto"/>
      </w:divBdr>
    </w:div>
    <w:div w:id="1480146404">
      <w:bodyDiv w:val="1"/>
      <w:marLeft w:val="0"/>
      <w:marRight w:val="0"/>
      <w:marTop w:val="0"/>
      <w:marBottom w:val="0"/>
      <w:divBdr>
        <w:top w:val="none" w:sz="0" w:space="0" w:color="auto"/>
        <w:left w:val="none" w:sz="0" w:space="0" w:color="auto"/>
        <w:bottom w:val="none" w:sz="0" w:space="0" w:color="auto"/>
        <w:right w:val="none" w:sz="0" w:space="0" w:color="auto"/>
      </w:divBdr>
    </w:div>
    <w:div w:id="1491822861">
      <w:bodyDiv w:val="1"/>
      <w:marLeft w:val="0"/>
      <w:marRight w:val="0"/>
      <w:marTop w:val="0"/>
      <w:marBottom w:val="0"/>
      <w:divBdr>
        <w:top w:val="none" w:sz="0" w:space="0" w:color="auto"/>
        <w:left w:val="none" w:sz="0" w:space="0" w:color="auto"/>
        <w:bottom w:val="none" w:sz="0" w:space="0" w:color="auto"/>
        <w:right w:val="none" w:sz="0" w:space="0" w:color="auto"/>
      </w:divBdr>
    </w:div>
    <w:div w:id="1520117954">
      <w:bodyDiv w:val="1"/>
      <w:marLeft w:val="0"/>
      <w:marRight w:val="0"/>
      <w:marTop w:val="0"/>
      <w:marBottom w:val="0"/>
      <w:divBdr>
        <w:top w:val="none" w:sz="0" w:space="0" w:color="auto"/>
        <w:left w:val="none" w:sz="0" w:space="0" w:color="auto"/>
        <w:bottom w:val="none" w:sz="0" w:space="0" w:color="auto"/>
        <w:right w:val="none" w:sz="0" w:space="0" w:color="auto"/>
      </w:divBdr>
    </w:div>
    <w:div w:id="1557081349">
      <w:bodyDiv w:val="1"/>
      <w:marLeft w:val="0"/>
      <w:marRight w:val="0"/>
      <w:marTop w:val="0"/>
      <w:marBottom w:val="0"/>
      <w:divBdr>
        <w:top w:val="none" w:sz="0" w:space="0" w:color="auto"/>
        <w:left w:val="none" w:sz="0" w:space="0" w:color="auto"/>
        <w:bottom w:val="none" w:sz="0" w:space="0" w:color="auto"/>
        <w:right w:val="none" w:sz="0" w:space="0" w:color="auto"/>
      </w:divBdr>
    </w:div>
    <w:div w:id="1686127860">
      <w:bodyDiv w:val="1"/>
      <w:marLeft w:val="0"/>
      <w:marRight w:val="0"/>
      <w:marTop w:val="0"/>
      <w:marBottom w:val="0"/>
      <w:divBdr>
        <w:top w:val="none" w:sz="0" w:space="0" w:color="auto"/>
        <w:left w:val="none" w:sz="0" w:space="0" w:color="auto"/>
        <w:bottom w:val="none" w:sz="0" w:space="0" w:color="auto"/>
        <w:right w:val="none" w:sz="0" w:space="0" w:color="auto"/>
      </w:divBdr>
    </w:div>
    <w:div w:id="1705399219">
      <w:bodyDiv w:val="1"/>
      <w:marLeft w:val="0"/>
      <w:marRight w:val="0"/>
      <w:marTop w:val="0"/>
      <w:marBottom w:val="0"/>
      <w:divBdr>
        <w:top w:val="none" w:sz="0" w:space="0" w:color="auto"/>
        <w:left w:val="none" w:sz="0" w:space="0" w:color="auto"/>
        <w:bottom w:val="none" w:sz="0" w:space="0" w:color="auto"/>
        <w:right w:val="none" w:sz="0" w:space="0" w:color="auto"/>
      </w:divBdr>
    </w:div>
    <w:div w:id="1781336202">
      <w:bodyDiv w:val="1"/>
      <w:marLeft w:val="0"/>
      <w:marRight w:val="0"/>
      <w:marTop w:val="0"/>
      <w:marBottom w:val="0"/>
      <w:divBdr>
        <w:top w:val="none" w:sz="0" w:space="0" w:color="auto"/>
        <w:left w:val="none" w:sz="0" w:space="0" w:color="auto"/>
        <w:bottom w:val="none" w:sz="0" w:space="0" w:color="auto"/>
        <w:right w:val="none" w:sz="0" w:space="0" w:color="auto"/>
      </w:divBdr>
    </w:div>
    <w:div w:id="1928801199">
      <w:bodyDiv w:val="1"/>
      <w:marLeft w:val="0"/>
      <w:marRight w:val="0"/>
      <w:marTop w:val="0"/>
      <w:marBottom w:val="0"/>
      <w:divBdr>
        <w:top w:val="none" w:sz="0" w:space="0" w:color="auto"/>
        <w:left w:val="none" w:sz="0" w:space="0" w:color="auto"/>
        <w:bottom w:val="none" w:sz="0" w:space="0" w:color="auto"/>
        <w:right w:val="none" w:sz="0" w:space="0" w:color="auto"/>
      </w:divBdr>
    </w:div>
    <w:div w:id="199217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B63EB21A-00FC-415D-BE52-8D909F5DD7BC}">
    <t:Anchor>
      <t:Comment id="283382713"/>
    </t:Anchor>
    <t:History>
      <t:Event id="{8E1346C7-A426-48BE-9260-5FE7D5232936}" time="2025-05-20T14:18:40.32Z">
        <t:Attribution userId="S::Amalina.Zakri@Brush.Eu::4f5e7db8-6aec-420c-9ad9-3fb7784887a0" userProvider="AD" userName="Amalina Nur Zakri"/>
        <t:Anchor>
          <t:Comment id="283382713"/>
        </t:Anchor>
        <t:Create/>
      </t:Event>
      <t:Event id="{F0BF7461-573E-48D9-9F87-9A1B1535CD3F}" time="2025-05-20T14:18:40.32Z">
        <t:Attribution userId="S::Amalina.Zakri@Brush.Eu::4f5e7db8-6aec-420c-9ad9-3fb7784887a0" userProvider="AD" userName="Amalina Nur Zakri"/>
        <t:Anchor>
          <t:Comment id="283382713"/>
        </t:Anchor>
        <t:Assign userId="S::Emily.Harris@Brush.Eu::794d4184-104b-40c3-b7ea-7921528bd04b" userProvider="AD" userName="Emily Harris"/>
      </t:Event>
      <t:Event id="{56595D5A-A216-456E-BA1D-8ED03155D161}" time="2025-05-20T14:18:40.32Z">
        <t:Attribution userId="S::Amalina.Zakri@Brush.Eu::4f5e7db8-6aec-420c-9ad9-3fb7784887a0" userProvider="AD" userName="Amalina Nur Zakri"/>
        <t:Anchor>
          <t:Comment id="283382713"/>
        </t:Anchor>
        <t:SetTitle title="@Emily Harris Can we check the breakdown for this? - there is no impairment in the investment or FA notes"/>
      </t:Event>
      <t:Event id="{B2CEF83C-69D9-4F31-84EB-6AC7767368E5}" time="2025-05-21T14:35:33.513Z">
        <t:Attribution userId="S::Amalina.Zakri@Brush.Eu::4f5e7db8-6aec-420c-9ad9-3fb7784887a0" userProvider="AD" userName="Amalina Nur Zakri"/>
        <t:Anchor>
          <t:Comment id="997210830"/>
        </t:Anchor>
        <t:UnassignAll/>
      </t:Event>
      <t:Event id="{AA9A02DC-F398-40E4-A602-1AB078FD19F5}" time="2025-05-21T14:35:33.513Z">
        <t:Attribution userId="S::Amalina.Zakri@Brush.Eu::4f5e7db8-6aec-420c-9ad9-3fb7784887a0" userProvider="AD" userName="Amalina Nur Zakri"/>
        <t:Anchor>
          <t:Comment id="997210830"/>
        </t:Anchor>
        <t:Assign userId="S::Amalina.Zakri@Brush.Eu::4f5e7db8-6aec-420c-9ad9-3fb7784887a0" userProvider="AD" userName="Amalina Nur Zakr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1b42ce2-8c77-4fe5-bc8e-ac2ca254b7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06856F4C6FB349AE970854D111DD91" ma:contentTypeVersion="19" ma:contentTypeDescription="Create a new document." ma:contentTypeScope="" ma:versionID="5bc146820652e504f27f32d4dd331b7f">
  <xsd:schema xmlns:xsd="http://www.w3.org/2001/XMLSchema" xmlns:xs="http://www.w3.org/2001/XMLSchema" xmlns:p="http://schemas.microsoft.com/office/2006/metadata/properties" xmlns:ns3="01b42ce2-8c77-4fe5-bc8e-ac2ca254b7db" xmlns:ns4="fc075ca9-aa20-4d01-95b2-b50ccb5a1ffc" targetNamespace="http://schemas.microsoft.com/office/2006/metadata/properties" ma:root="true" ma:fieldsID="f01d692b047d37438ac52bfbfe2814b1" ns3:_="" ns4:_="">
    <xsd:import namespace="01b42ce2-8c77-4fe5-bc8e-ac2ca254b7db"/>
    <xsd:import namespace="fc075ca9-aa20-4d01-95b2-b50ccb5a1ff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42ce2-8c77-4fe5-bc8e-ac2ca254b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075ca9-aa20-4d01-95b2-b50ccb5a1f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2A4F51-5158-4C61-8200-046174226336}">
  <ds:schemaRefs>
    <ds:schemaRef ds:uri="http://schemas.openxmlformats.org/officeDocument/2006/bibliography"/>
  </ds:schemaRefs>
</ds:datastoreItem>
</file>

<file path=customXml/itemProps2.xml><?xml version="1.0" encoding="utf-8"?>
<ds:datastoreItem xmlns:ds="http://schemas.openxmlformats.org/officeDocument/2006/customXml" ds:itemID="{EC3DE893-FB9B-4368-B9A6-99BEA667C02F}">
  <ds:schemaRefs>
    <ds:schemaRef ds:uri="http://schemas.microsoft.com/office/2006/metadata/properties"/>
    <ds:schemaRef ds:uri="http://schemas.microsoft.com/office/infopath/2007/PartnerControls"/>
    <ds:schemaRef ds:uri="01b42ce2-8c77-4fe5-bc8e-ac2ca254b7db"/>
  </ds:schemaRefs>
</ds:datastoreItem>
</file>

<file path=customXml/itemProps3.xml><?xml version="1.0" encoding="utf-8"?>
<ds:datastoreItem xmlns:ds="http://schemas.openxmlformats.org/officeDocument/2006/customXml" ds:itemID="{97709EAD-9ACD-4352-BB78-6C54F9AD66B8}">
  <ds:schemaRefs>
    <ds:schemaRef ds:uri="http://schemas.microsoft.com/sharepoint/v3/contenttype/forms"/>
  </ds:schemaRefs>
</ds:datastoreItem>
</file>

<file path=customXml/itemProps4.xml><?xml version="1.0" encoding="utf-8"?>
<ds:datastoreItem xmlns:ds="http://schemas.openxmlformats.org/officeDocument/2006/customXml" ds:itemID="{D5291655-634E-4FD1-B8C0-FE1164A30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42ce2-8c77-4fe5-bc8e-ac2ca254b7db"/>
    <ds:schemaRef ds:uri="fc075ca9-aa20-4d01-95b2-b50ccb5a1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Links>
    <vt:vector size="78" baseType="variant">
      <vt:variant>
        <vt:i4>7602234</vt:i4>
      </vt:variant>
      <vt:variant>
        <vt:i4>63</vt:i4>
      </vt:variant>
      <vt:variant>
        <vt:i4>0</vt:i4>
      </vt:variant>
      <vt:variant>
        <vt:i4>5</vt:i4>
      </vt:variant>
      <vt:variant>
        <vt:lpwstr>http://www.frc.org.uk/auditorsresponsibilities</vt:lpwstr>
      </vt:variant>
      <vt:variant>
        <vt:lpwstr/>
      </vt:variant>
      <vt:variant>
        <vt:i4>1441848</vt:i4>
      </vt:variant>
      <vt:variant>
        <vt:i4>56</vt:i4>
      </vt:variant>
      <vt:variant>
        <vt:i4>0</vt:i4>
      </vt:variant>
      <vt:variant>
        <vt:i4>5</vt:i4>
      </vt:variant>
      <vt:variant>
        <vt:lpwstr/>
      </vt:variant>
      <vt:variant>
        <vt:lpwstr>_Toc195188418</vt:lpwstr>
      </vt:variant>
      <vt:variant>
        <vt:i4>1441848</vt:i4>
      </vt:variant>
      <vt:variant>
        <vt:i4>50</vt:i4>
      </vt:variant>
      <vt:variant>
        <vt:i4>0</vt:i4>
      </vt:variant>
      <vt:variant>
        <vt:i4>5</vt:i4>
      </vt:variant>
      <vt:variant>
        <vt:lpwstr/>
      </vt:variant>
      <vt:variant>
        <vt:lpwstr>_Toc195188417</vt:lpwstr>
      </vt:variant>
      <vt:variant>
        <vt:i4>1441848</vt:i4>
      </vt:variant>
      <vt:variant>
        <vt:i4>44</vt:i4>
      </vt:variant>
      <vt:variant>
        <vt:i4>0</vt:i4>
      </vt:variant>
      <vt:variant>
        <vt:i4>5</vt:i4>
      </vt:variant>
      <vt:variant>
        <vt:lpwstr/>
      </vt:variant>
      <vt:variant>
        <vt:lpwstr>_Toc195188416</vt:lpwstr>
      </vt:variant>
      <vt:variant>
        <vt:i4>1441848</vt:i4>
      </vt:variant>
      <vt:variant>
        <vt:i4>38</vt:i4>
      </vt:variant>
      <vt:variant>
        <vt:i4>0</vt:i4>
      </vt:variant>
      <vt:variant>
        <vt:i4>5</vt:i4>
      </vt:variant>
      <vt:variant>
        <vt:lpwstr/>
      </vt:variant>
      <vt:variant>
        <vt:lpwstr>_Toc195188415</vt:lpwstr>
      </vt:variant>
      <vt:variant>
        <vt:i4>1441848</vt:i4>
      </vt:variant>
      <vt:variant>
        <vt:i4>32</vt:i4>
      </vt:variant>
      <vt:variant>
        <vt:i4>0</vt:i4>
      </vt:variant>
      <vt:variant>
        <vt:i4>5</vt:i4>
      </vt:variant>
      <vt:variant>
        <vt:lpwstr/>
      </vt:variant>
      <vt:variant>
        <vt:lpwstr>_Toc195188414</vt:lpwstr>
      </vt:variant>
      <vt:variant>
        <vt:i4>1966143</vt:i4>
      </vt:variant>
      <vt:variant>
        <vt:i4>26</vt:i4>
      </vt:variant>
      <vt:variant>
        <vt:i4>0</vt:i4>
      </vt:variant>
      <vt:variant>
        <vt:i4>5</vt:i4>
      </vt:variant>
      <vt:variant>
        <vt:lpwstr/>
      </vt:variant>
      <vt:variant>
        <vt:lpwstr>_Toc195188399</vt:lpwstr>
      </vt:variant>
      <vt:variant>
        <vt:i4>1966143</vt:i4>
      </vt:variant>
      <vt:variant>
        <vt:i4>20</vt:i4>
      </vt:variant>
      <vt:variant>
        <vt:i4>0</vt:i4>
      </vt:variant>
      <vt:variant>
        <vt:i4>5</vt:i4>
      </vt:variant>
      <vt:variant>
        <vt:lpwstr/>
      </vt:variant>
      <vt:variant>
        <vt:lpwstr>_Toc195188398</vt:lpwstr>
      </vt:variant>
      <vt:variant>
        <vt:i4>1966143</vt:i4>
      </vt:variant>
      <vt:variant>
        <vt:i4>14</vt:i4>
      </vt:variant>
      <vt:variant>
        <vt:i4>0</vt:i4>
      </vt:variant>
      <vt:variant>
        <vt:i4>5</vt:i4>
      </vt:variant>
      <vt:variant>
        <vt:lpwstr/>
      </vt:variant>
      <vt:variant>
        <vt:lpwstr>_Toc195188397</vt:lpwstr>
      </vt:variant>
      <vt:variant>
        <vt:i4>1966143</vt:i4>
      </vt:variant>
      <vt:variant>
        <vt:i4>8</vt:i4>
      </vt:variant>
      <vt:variant>
        <vt:i4>0</vt:i4>
      </vt:variant>
      <vt:variant>
        <vt:i4>5</vt:i4>
      </vt:variant>
      <vt:variant>
        <vt:lpwstr/>
      </vt:variant>
      <vt:variant>
        <vt:lpwstr>_Toc195188396</vt:lpwstr>
      </vt:variant>
      <vt:variant>
        <vt:i4>1966143</vt:i4>
      </vt:variant>
      <vt:variant>
        <vt:i4>2</vt:i4>
      </vt:variant>
      <vt:variant>
        <vt:i4>0</vt:i4>
      </vt:variant>
      <vt:variant>
        <vt:i4>5</vt:i4>
      </vt:variant>
      <vt:variant>
        <vt:lpwstr/>
      </vt:variant>
      <vt:variant>
        <vt:lpwstr>_Toc195188395</vt:lpwstr>
      </vt:variant>
      <vt:variant>
        <vt:i4>8257567</vt:i4>
      </vt:variant>
      <vt:variant>
        <vt:i4>3</vt:i4>
      </vt:variant>
      <vt:variant>
        <vt:i4>0</vt:i4>
      </vt:variant>
      <vt:variant>
        <vt:i4>5</vt:i4>
      </vt:variant>
      <vt:variant>
        <vt:lpwstr>mailto:Emily.Harris@Brush.Eu</vt:lpwstr>
      </vt:variant>
      <vt:variant>
        <vt:lpwstr/>
      </vt:variant>
      <vt:variant>
        <vt:i4>8257567</vt:i4>
      </vt:variant>
      <vt:variant>
        <vt:i4>0</vt:i4>
      </vt:variant>
      <vt:variant>
        <vt:i4>0</vt:i4>
      </vt:variant>
      <vt:variant>
        <vt:i4>5</vt:i4>
      </vt:variant>
      <vt:variant>
        <vt:lpwstr>mailto:Emily.Harris@Brush.Eu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Seal, Mary</dc:creator>
  <cp:keywords/>
  <dc:description/>
  <cp:lastModifiedBy>Debra Jordan</cp:lastModifiedBy>
  <cp:revision>3</cp:revision>
  <cp:lastPrinted>2025-05-23T10:35:00Z</cp:lastPrinted>
  <dcterms:created xsi:type="dcterms:W3CDTF">2026-07-21T11:34:00Z</dcterms:created>
  <dcterms:modified xsi:type="dcterms:W3CDTF">2026-07-21T11:34:00Z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y fmtid="{D5CDD505-2E9C-101B-9397-08002B2CF9AE}" pid="3" name="MediaServiceImageTags">
    <vt:lpwstr/>
  </property>
  <property fmtid="{D5CDD505-2E9C-101B-9397-08002B2CF9AE}" pid="4" name="MSIP_Label_785837b0-ed5a-4fd4-94ae-ef361c98d083_Enabled">
    <vt:lpwstr>true</vt:lpwstr>
  </property>
  <property fmtid="{D5CDD505-2E9C-101B-9397-08002B2CF9AE}" pid="5" name="MSIP_Label_785837b0-ed5a-4fd4-94ae-ef361c98d083_SetDate">
    <vt:lpwstr>2022-12-09T11:23:31Z</vt:lpwstr>
  </property>
  <property fmtid="{D5CDD505-2E9C-101B-9397-08002B2CF9AE}" pid="6" name="MSIP_Label_785837b0-ed5a-4fd4-94ae-ef361c98d083_Method">
    <vt:lpwstr>Standard</vt:lpwstr>
  </property>
  <property fmtid="{D5CDD505-2E9C-101B-9397-08002B2CF9AE}" pid="7" name="MSIP_Label_785837b0-ed5a-4fd4-94ae-ef361c98d083_Name">
    <vt:lpwstr>785837b0-ed5a-4fd4-94ae-ef361c98d083</vt:lpwstr>
  </property>
  <property fmtid="{D5CDD505-2E9C-101B-9397-08002B2CF9AE}" pid="8" name="MSIP_Label_785837b0-ed5a-4fd4-94ae-ef361c98d083_SiteId">
    <vt:lpwstr>b723253f-7281-4adc-bc1c-fc9ef3674d78</vt:lpwstr>
  </property>
  <property fmtid="{D5CDD505-2E9C-101B-9397-08002B2CF9AE}" pid="9" name="MSIP_Label_785837b0-ed5a-4fd4-94ae-ef361c98d083_ActionId">
    <vt:lpwstr>49874529-7378-484e-923e-8d0c547d88b5</vt:lpwstr>
  </property>
  <property fmtid="{D5CDD505-2E9C-101B-9397-08002B2CF9AE}" pid="10" name="MSIP_Label_785837b0-ed5a-4fd4-94ae-ef361c98d083_ContentBits">
    <vt:lpwstr>1</vt:lpwstr>
  </property>
  <property fmtid="{D5CDD505-2E9C-101B-9397-08002B2CF9AE}" pid="11" name="ContentTypeId">
    <vt:lpwstr>0x010100F306856F4C6FB349AE970854D111DD91</vt:lpwstr>
  </property>
</Properties>
</file>